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A43FC" w14:textId="77777777" w:rsidR="00387BFB" w:rsidRDefault="00387BFB" w:rsidP="00387BFB">
      <w:pPr>
        <w:pStyle w:val="BodyText"/>
        <w:ind w:left="6754" w:hanging="994"/>
        <w:contextualSpacing/>
        <w:rPr>
          <w:rFonts w:ascii="Calibri" w:hAnsi="Calibri" w:cs="Arial"/>
          <w:b/>
          <w:bCs/>
          <w:sz w:val="22"/>
          <w:szCs w:val="22"/>
        </w:rPr>
      </w:pPr>
      <w:bookmarkStart w:id="0" w:name="_GoBack"/>
      <w:bookmarkEnd w:id="0"/>
    </w:p>
    <w:p w14:paraId="569EF62F" w14:textId="77777777" w:rsidR="00387BFB" w:rsidRDefault="00387BFB" w:rsidP="00387BFB">
      <w:pPr>
        <w:pStyle w:val="BodyText"/>
        <w:ind w:left="6754" w:hanging="994"/>
        <w:contextualSpacing/>
        <w:rPr>
          <w:rFonts w:ascii="Calibri" w:hAnsi="Calibri" w:cs="Arial"/>
          <w:b/>
          <w:bCs/>
          <w:sz w:val="22"/>
          <w:szCs w:val="22"/>
        </w:rPr>
      </w:pPr>
      <w:r w:rsidRPr="00CF0EE2">
        <w:rPr>
          <w:rFonts w:ascii="Calibri" w:hAnsi="Calibri"/>
          <w:noProof/>
          <w:sz w:val="22"/>
          <w:szCs w:val="22"/>
        </w:rPr>
        <w:drawing>
          <wp:anchor distT="0" distB="0" distL="114300" distR="114300" simplePos="0" relativeHeight="251660288" behindDoc="0" locked="0" layoutInCell="1" allowOverlap="1" wp14:anchorId="77BFD4FC" wp14:editId="155ACC8C">
            <wp:simplePos x="0" y="0"/>
            <wp:positionH relativeFrom="column">
              <wp:posOffset>0</wp:posOffset>
            </wp:positionH>
            <wp:positionV relativeFrom="paragraph">
              <wp:posOffset>102870</wp:posOffset>
            </wp:positionV>
            <wp:extent cx="1371600" cy="1371600"/>
            <wp:effectExtent l="0" t="0" r="0" b="0"/>
            <wp:wrapNone/>
            <wp:docPr id="3" name="Picture 3" descr="Seal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574889" w14:textId="77777777" w:rsidR="00387BFB" w:rsidRDefault="00387BFB" w:rsidP="00387BFB">
      <w:pPr>
        <w:pStyle w:val="BodyText"/>
        <w:ind w:left="6754" w:hanging="994"/>
        <w:contextualSpacing/>
        <w:rPr>
          <w:rFonts w:ascii="Calibri" w:hAnsi="Calibri" w:cs="Arial"/>
          <w:b/>
          <w:bCs/>
          <w:sz w:val="22"/>
          <w:szCs w:val="22"/>
        </w:rPr>
      </w:pPr>
    </w:p>
    <w:p w14:paraId="4E8672FB" w14:textId="77777777" w:rsidR="00387BFB" w:rsidRPr="00CF0EE2" w:rsidRDefault="00387BFB" w:rsidP="00387BFB">
      <w:pPr>
        <w:pStyle w:val="BodyText"/>
        <w:ind w:left="6754" w:hanging="994"/>
        <w:contextualSpacing/>
        <w:rPr>
          <w:rFonts w:ascii="Calibri" w:hAnsi="Calibri" w:cs="Arial"/>
          <w:b/>
          <w:bCs/>
          <w:sz w:val="22"/>
          <w:szCs w:val="22"/>
        </w:rPr>
      </w:pPr>
      <w:r w:rsidRPr="00CF0EE2">
        <w:rPr>
          <w:rFonts w:ascii="Calibri" w:hAnsi="Calibri" w:cs="Arial"/>
          <w:b/>
          <w:bCs/>
          <w:sz w:val="22"/>
          <w:szCs w:val="22"/>
        </w:rPr>
        <w:t>Rhode Island Department of Health</w:t>
      </w:r>
    </w:p>
    <w:p w14:paraId="16F5DE67" w14:textId="77777777" w:rsidR="00387BFB" w:rsidRPr="00CF0EE2" w:rsidRDefault="00387BFB" w:rsidP="00387BFB">
      <w:pPr>
        <w:pStyle w:val="BodyText"/>
        <w:ind w:left="6754" w:hanging="994"/>
        <w:contextualSpacing/>
        <w:rPr>
          <w:rFonts w:ascii="Calibri" w:hAnsi="Calibri"/>
          <w:sz w:val="22"/>
        </w:rPr>
      </w:pPr>
      <w:r w:rsidRPr="00CF0EE2">
        <w:rPr>
          <w:rFonts w:ascii="Calibri" w:hAnsi="Calibri"/>
          <w:sz w:val="22"/>
        </w:rPr>
        <w:t xml:space="preserve">Three Capitol Hill   </w:t>
      </w:r>
    </w:p>
    <w:p w14:paraId="7161D960" w14:textId="77777777" w:rsidR="00387BFB" w:rsidRPr="00CF0EE2" w:rsidRDefault="00387BFB" w:rsidP="00387BFB">
      <w:pPr>
        <w:pStyle w:val="Heading2"/>
        <w:ind w:left="6754" w:hanging="994"/>
        <w:contextualSpacing/>
        <w:rPr>
          <w:rFonts w:ascii="Calibri" w:hAnsi="Calibri"/>
        </w:rPr>
      </w:pPr>
      <w:r w:rsidRPr="00CF0EE2">
        <w:rPr>
          <w:rFonts w:ascii="Calibri" w:hAnsi="Calibri"/>
          <w:b w:val="0"/>
          <w:bCs/>
          <w:szCs w:val="22"/>
        </w:rPr>
        <w:t>Providence, RI 02908-5094</w:t>
      </w:r>
    </w:p>
    <w:p w14:paraId="51DD2E69" w14:textId="77777777" w:rsidR="00387BFB" w:rsidRDefault="00E4621E" w:rsidP="00387BFB">
      <w:pPr>
        <w:pStyle w:val="Footer"/>
        <w:spacing w:line="220" w:lineRule="exact"/>
        <w:ind w:left="6754" w:right="-450" w:hanging="994"/>
        <w:contextualSpacing/>
        <w:rPr>
          <w:rFonts w:ascii="Calibri" w:hAnsi="Calibri" w:cs="Arial"/>
          <w:snapToGrid w:val="0"/>
          <w:color w:val="000000"/>
          <w:sz w:val="22"/>
          <w:szCs w:val="22"/>
        </w:rPr>
      </w:pPr>
      <w:hyperlink r:id="rId8" w:history="1">
        <w:r w:rsidR="00387BFB" w:rsidRPr="006A29C9">
          <w:rPr>
            <w:rStyle w:val="Hyperlink"/>
            <w:rFonts w:ascii="Calibri" w:hAnsi="Calibri" w:cs="Arial"/>
            <w:snapToGrid w:val="0"/>
            <w:sz w:val="22"/>
            <w:szCs w:val="22"/>
          </w:rPr>
          <w:t>www.health.ri.gov</w:t>
        </w:r>
      </w:hyperlink>
    </w:p>
    <w:p w14:paraId="2D4A59C6" w14:textId="77777777" w:rsidR="00387BFB" w:rsidRDefault="00387BFB" w:rsidP="00387BFB">
      <w:pPr>
        <w:pStyle w:val="Footer"/>
        <w:spacing w:line="220" w:lineRule="exact"/>
        <w:ind w:left="6754" w:right="-450" w:hanging="994"/>
        <w:contextualSpacing/>
        <w:rPr>
          <w:rFonts w:ascii="Calibri" w:hAnsi="Calibri" w:cs="Arial"/>
          <w:snapToGrid w:val="0"/>
          <w:color w:val="000000"/>
          <w:sz w:val="22"/>
          <w:szCs w:val="22"/>
        </w:rPr>
      </w:pPr>
    </w:p>
    <w:p w14:paraId="1862BC6D" w14:textId="77777777" w:rsidR="00387BFB" w:rsidRDefault="00387BFB" w:rsidP="00387BFB">
      <w:pPr>
        <w:pStyle w:val="Footer"/>
        <w:spacing w:line="220" w:lineRule="exact"/>
        <w:ind w:left="6754" w:right="-450" w:hanging="994"/>
        <w:contextualSpacing/>
        <w:rPr>
          <w:rFonts w:ascii="Calibri" w:hAnsi="Calibri" w:cs="Arial"/>
          <w:snapToGrid w:val="0"/>
          <w:color w:val="000000"/>
          <w:sz w:val="22"/>
          <w:szCs w:val="22"/>
        </w:rPr>
      </w:pPr>
    </w:p>
    <w:p w14:paraId="1EE35D9E" w14:textId="77777777" w:rsidR="00387BFB" w:rsidRDefault="00387BFB" w:rsidP="00387BFB">
      <w:pPr>
        <w:pStyle w:val="Footer"/>
        <w:spacing w:line="220" w:lineRule="exact"/>
        <w:ind w:left="6754" w:right="-450" w:hanging="994"/>
        <w:contextualSpacing/>
        <w:rPr>
          <w:rFonts w:ascii="Calibri" w:hAnsi="Calibri" w:cs="Arial"/>
          <w:snapToGrid w:val="0"/>
          <w:color w:val="000000"/>
          <w:sz w:val="22"/>
          <w:szCs w:val="22"/>
        </w:rPr>
      </w:pPr>
    </w:p>
    <w:p w14:paraId="138B3CD6" w14:textId="77777777" w:rsidR="00387BFB" w:rsidRDefault="00387BFB" w:rsidP="00387BFB">
      <w:pPr>
        <w:pStyle w:val="Footer"/>
        <w:spacing w:line="220" w:lineRule="exact"/>
        <w:ind w:left="6754" w:right="-450" w:hanging="994"/>
        <w:contextualSpacing/>
        <w:rPr>
          <w:rFonts w:ascii="Calibri" w:hAnsi="Calibri" w:cs="Arial"/>
          <w:snapToGrid w:val="0"/>
          <w:color w:val="000000"/>
          <w:sz w:val="22"/>
          <w:szCs w:val="22"/>
        </w:rPr>
      </w:pPr>
    </w:p>
    <w:p w14:paraId="5FA98753" w14:textId="77777777" w:rsidR="00387BFB" w:rsidRDefault="00387BFB" w:rsidP="00387BFB">
      <w:pPr>
        <w:pStyle w:val="Footer"/>
        <w:spacing w:line="220" w:lineRule="exact"/>
        <w:ind w:left="6754" w:right="-450" w:hanging="994"/>
        <w:contextualSpacing/>
        <w:rPr>
          <w:rFonts w:ascii="Calibri" w:hAnsi="Calibri"/>
          <w:sz w:val="24"/>
          <w:szCs w:val="24"/>
        </w:rPr>
      </w:pPr>
    </w:p>
    <w:p w14:paraId="05B97417" w14:textId="77777777" w:rsidR="00387BFB" w:rsidRPr="00387BFB" w:rsidRDefault="00387BFB" w:rsidP="00387BFB">
      <w:pPr>
        <w:pStyle w:val="Heading3"/>
        <w:rPr>
          <w:rFonts w:ascii="Calibri" w:hAnsi="Calibri"/>
          <w:sz w:val="24"/>
          <w:szCs w:val="24"/>
        </w:rPr>
      </w:pPr>
      <w:r w:rsidRPr="00CF0EE2">
        <w:rPr>
          <w:rFonts w:ascii="Calibri" w:hAnsi="Calibri"/>
          <w:sz w:val="24"/>
          <w:szCs w:val="24"/>
        </w:rPr>
        <w:t xml:space="preserve">Memo </w:t>
      </w:r>
      <w:r w:rsidRPr="00CF0EE2">
        <w:rPr>
          <w:rFonts w:ascii="Calibri" w:hAnsi="Calibri"/>
          <w:noProof/>
          <w:snapToGrid/>
          <w:sz w:val="24"/>
          <w:szCs w:val="24"/>
        </w:rPr>
        <mc:AlternateContent>
          <mc:Choice Requires="wps">
            <w:drawing>
              <wp:anchor distT="0" distB="0" distL="114300" distR="114300" simplePos="0" relativeHeight="251659264" behindDoc="0" locked="0" layoutInCell="1" allowOverlap="1" wp14:anchorId="5765DA38" wp14:editId="79717B7E">
                <wp:simplePos x="0" y="0"/>
                <wp:positionH relativeFrom="column">
                  <wp:posOffset>-100965</wp:posOffset>
                </wp:positionH>
                <wp:positionV relativeFrom="paragraph">
                  <wp:posOffset>267335</wp:posOffset>
                </wp:positionV>
                <wp:extent cx="6057900" cy="0"/>
                <wp:effectExtent l="13335" t="10160" r="5715" b="8890"/>
                <wp:wrapTight wrapText="bothSides">
                  <wp:wrapPolygon edited="0">
                    <wp:start x="-34" y="-2147483648"/>
                    <wp:lineTo x="-34" y="-2147483648"/>
                    <wp:lineTo x="21668" y="-2147483648"/>
                    <wp:lineTo x="21668" y="-2147483648"/>
                    <wp:lineTo x="-34" y="-2147483648"/>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1C81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1.05pt" to="469.0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cd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S6dMi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">
                <w10:wrap type="tight"/>
              </v:line>
            </w:pict>
          </mc:Fallback>
        </mc:AlternateContent>
      </w:r>
    </w:p>
    <w:p w14:paraId="36A75047" w14:textId="77777777" w:rsidR="00387BFB" w:rsidRPr="007C7671" w:rsidRDefault="00387BFB" w:rsidP="00387BFB">
      <w:pPr>
        <w:spacing w:after="120"/>
        <w:rPr>
          <w:sz w:val="24"/>
          <w:szCs w:val="24"/>
        </w:rPr>
      </w:pPr>
      <w:r w:rsidRPr="00CF0EE2">
        <w:rPr>
          <w:rFonts w:ascii="Calibri" w:hAnsi="Calibri"/>
          <w:b/>
          <w:sz w:val="22"/>
          <w:szCs w:val="22"/>
        </w:rPr>
        <w:t>To:</w:t>
      </w:r>
      <w:r w:rsidRPr="00CF0EE2">
        <w:rPr>
          <w:rFonts w:ascii="Calibri" w:hAnsi="Calibri"/>
          <w:sz w:val="22"/>
          <w:szCs w:val="22"/>
        </w:rPr>
        <w:tab/>
      </w:r>
      <w:r w:rsidRPr="007C7671">
        <w:rPr>
          <w:sz w:val="24"/>
          <w:szCs w:val="24"/>
        </w:rPr>
        <w:t>Mini Grant Application</w:t>
      </w:r>
    </w:p>
    <w:p w14:paraId="4BBF76EE" w14:textId="77777777" w:rsidR="00387BFB" w:rsidRPr="007C7671" w:rsidRDefault="00387BFB" w:rsidP="00387BFB">
      <w:pPr>
        <w:pStyle w:val="Heading4"/>
        <w:spacing w:after="120" w:line="240" w:lineRule="auto"/>
        <w:rPr>
          <w:szCs w:val="24"/>
        </w:rPr>
      </w:pPr>
      <w:r w:rsidRPr="007C7671">
        <w:rPr>
          <w:b/>
          <w:szCs w:val="24"/>
        </w:rPr>
        <w:t>From:</w:t>
      </w:r>
      <w:r w:rsidRPr="007C7671">
        <w:rPr>
          <w:szCs w:val="24"/>
        </w:rPr>
        <w:tab/>
      </w:r>
      <w:r w:rsidR="007C7671" w:rsidRPr="007C7671">
        <w:rPr>
          <w:szCs w:val="24"/>
        </w:rPr>
        <w:t>Veronica Rosa-DaFonseca, Sealant and Fluoride Coordinator</w:t>
      </w:r>
    </w:p>
    <w:p w14:paraId="0B4258B6" w14:textId="59E42472" w:rsidR="00387BFB" w:rsidRPr="007C7671" w:rsidRDefault="00387BFB" w:rsidP="00387BFB">
      <w:pPr>
        <w:pStyle w:val="Heading4"/>
        <w:spacing w:after="120" w:line="240" w:lineRule="auto"/>
        <w:rPr>
          <w:szCs w:val="24"/>
        </w:rPr>
      </w:pPr>
      <w:r w:rsidRPr="007C7671">
        <w:rPr>
          <w:b/>
          <w:szCs w:val="24"/>
        </w:rPr>
        <w:t>Date:</w:t>
      </w:r>
      <w:r w:rsidRPr="007C7671">
        <w:rPr>
          <w:szCs w:val="24"/>
        </w:rPr>
        <w:tab/>
      </w:r>
      <w:r w:rsidR="00EB6EAD">
        <w:rPr>
          <w:szCs w:val="24"/>
        </w:rPr>
        <w:t>October 3</w:t>
      </w:r>
      <w:r w:rsidR="007C7671" w:rsidRPr="00EB6EAD">
        <w:rPr>
          <w:szCs w:val="24"/>
        </w:rPr>
        <w:t xml:space="preserve">, </w:t>
      </w:r>
      <w:r w:rsidRPr="00EB6EAD">
        <w:rPr>
          <w:szCs w:val="24"/>
        </w:rPr>
        <w:t>2018</w:t>
      </w:r>
    </w:p>
    <w:p w14:paraId="66943526" w14:textId="49D57978" w:rsidR="00934A2B" w:rsidRPr="007C7671" w:rsidRDefault="00387BFB" w:rsidP="00387BFB">
      <w:pPr>
        <w:pStyle w:val="Header"/>
        <w:pBdr>
          <w:bottom w:val="single" w:sz="12" w:space="1" w:color="auto"/>
        </w:pBdr>
        <w:tabs>
          <w:tab w:val="clear" w:pos="4320"/>
          <w:tab w:val="clear" w:pos="8640"/>
        </w:tabs>
        <w:spacing w:after="120"/>
        <w:rPr>
          <w:b/>
          <w:bCs/>
          <w:sz w:val="24"/>
          <w:szCs w:val="24"/>
        </w:rPr>
      </w:pPr>
      <w:r w:rsidRPr="007C7671">
        <w:rPr>
          <w:b/>
          <w:sz w:val="24"/>
          <w:szCs w:val="24"/>
        </w:rPr>
        <w:t>Re:</w:t>
      </w:r>
      <w:r w:rsidRPr="007C7671">
        <w:rPr>
          <w:sz w:val="24"/>
          <w:szCs w:val="24"/>
        </w:rPr>
        <w:tab/>
      </w:r>
      <w:r w:rsidR="007C7671" w:rsidRPr="007C7671">
        <w:rPr>
          <w:b/>
          <w:sz w:val="24"/>
          <w:szCs w:val="24"/>
        </w:rPr>
        <w:t>SEAL RI! School Sealant</w:t>
      </w:r>
      <w:r w:rsidRPr="007C7671">
        <w:rPr>
          <w:b/>
          <w:bCs/>
          <w:sz w:val="24"/>
          <w:szCs w:val="24"/>
        </w:rPr>
        <w:t xml:space="preserve"> Programs</w:t>
      </w:r>
    </w:p>
    <w:p w14:paraId="5EC7DB54" w14:textId="547A7DB2" w:rsidR="007C7671" w:rsidRPr="007C7671" w:rsidRDefault="00387BFB" w:rsidP="007C7671">
      <w:pPr>
        <w:autoSpaceDE w:val="0"/>
        <w:autoSpaceDN w:val="0"/>
        <w:adjustRightInd w:val="0"/>
        <w:spacing w:line="360" w:lineRule="auto"/>
        <w:ind w:firstLine="720"/>
        <w:rPr>
          <w:sz w:val="24"/>
          <w:szCs w:val="24"/>
        </w:rPr>
      </w:pPr>
      <w:r w:rsidRPr="007C7671">
        <w:rPr>
          <w:rStyle w:val="normaltextrun"/>
          <w:sz w:val="24"/>
          <w:szCs w:val="24"/>
        </w:rPr>
        <w:t>The Rhode Island Department of Health (RIDOH) is offering mini-grants to </w:t>
      </w:r>
      <w:r w:rsidR="00934A2B">
        <w:rPr>
          <w:rStyle w:val="normaltextrun"/>
          <w:sz w:val="24"/>
          <w:szCs w:val="24"/>
        </w:rPr>
        <w:t xml:space="preserve">qualified community-based organization </w:t>
      </w:r>
      <w:r w:rsidRPr="007C7671">
        <w:rPr>
          <w:rStyle w:val="normaltextrun"/>
          <w:sz w:val="24"/>
          <w:szCs w:val="24"/>
        </w:rPr>
        <w:t>to </w:t>
      </w:r>
      <w:r w:rsidR="00934A2B">
        <w:rPr>
          <w:rStyle w:val="normaltextrun"/>
          <w:sz w:val="24"/>
          <w:szCs w:val="24"/>
        </w:rPr>
        <w:t>continue</w:t>
      </w:r>
      <w:r w:rsidR="00934A2B" w:rsidRPr="007C7671">
        <w:rPr>
          <w:rStyle w:val="normaltextrun"/>
          <w:sz w:val="24"/>
          <w:szCs w:val="24"/>
        </w:rPr>
        <w:t xml:space="preserve"> </w:t>
      </w:r>
      <w:r w:rsidR="007C7671" w:rsidRPr="007C7671">
        <w:rPr>
          <w:sz w:val="24"/>
          <w:szCs w:val="24"/>
        </w:rPr>
        <w:t xml:space="preserve">The SEAL RI! School-Based Dental Sealant Program (CDC grant). SEAL RI! </w:t>
      </w:r>
      <w:r w:rsidR="00934A2B">
        <w:rPr>
          <w:sz w:val="24"/>
          <w:szCs w:val="24"/>
        </w:rPr>
        <w:t xml:space="preserve">is </w:t>
      </w:r>
      <w:r w:rsidR="007C7671" w:rsidRPr="007C7671">
        <w:rPr>
          <w:sz w:val="24"/>
          <w:szCs w:val="24"/>
        </w:rPr>
        <w:t>a school</w:t>
      </w:r>
      <w:r w:rsidR="00934A2B">
        <w:rPr>
          <w:sz w:val="24"/>
          <w:szCs w:val="24"/>
        </w:rPr>
        <w:t>-</w:t>
      </w:r>
      <w:r w:rsidR="007C7671" w:rsidRPr="007C7671">
        <w:rPr>
          <w:sz w:val="24"/>
          <w:szCs w:val="24"/>
        </w:rPr>
        <w:t>based/linked dental sealant program that targets elementary schools across the state that have 50% or greater of their children eligible for the Free and Reduced School Meal Program. This initiative addresses</w:t>
      </w:r>
      <w:r w:rsidR="00934A2B">
        <w:rPr>
          <w:sz w:val="24"/>
          <w:szCs w:val="24"/>
        </w:rPr>
        <w:t xml:space="preserve"> the</w:t>
      </w:r>
      <w:r w:rsidR="007C7671" w:rsidRPr="007C7671">
        <w:rPr>
          <w:sz w:val="24"/>
          <w:szCs w:val="24"/>
        </w:rPr>
        <w:t xml:space="preserve"> disproportionate oral disease burden on RI school aged children who lack access to optimal preventive dental services. </w:t>
      </w:r>
    </w:p>
    <w:p w14:paraId="34360E44" w14:textId="77777777" w:rsidR="00934A2B" w:rsidRDefault="00934A2B" w:rsidP="003B4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14:paraId="18CE1DFF" w14:textId="3FC2CCFF" w:rsidR="00934A2B" w:rsidRDefault="00934A2B" w:rsidP="003B4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Pr>
          <w:sz w:val="24"/>
          <w:szCs w:val="24"/>
        </w:rPr>
        <w:tab/>
      </w:r>
      <w:r w:rsidR="007C7671" w:rsidRPr="007C7671">
        <w:rPr>
          <w:sz w:val="24"/>
          <w:szCs w:val="24"/>
        </w:rPr>
        <w:t>Mini-grants will be in amounts between $2,500 and $4,999. The Oral Health Program has a total of $35,000 budgeted to fund 5-7 mini-grant applications. The scope of work includes</w:t>
      </w:r>
      <w:r>
        <w:rPr>
          <w:sz w:val="24"/>
          <w:szCs w:val="24"/>
        </w:rPr>
        <w:t>:</w:t>
      </w:r>
    </w:p>
    <w:p w14:paraId="36618A91" w14:textId="269FAA3A" w:rsidR="00934A2B" w:rsidRPr="00934A2B" w:rsidRDefault="007C7671" w:rsidP="003B41F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934A2B">
        <w:rPr>
          <w:sz w:val="24"/>
          <w:szCs w:val="24"/>
        </w:rPr>
        <w:t xml:space="preserve">Distribute Consent Forms, </w:t>
      </w:r>
    </w:p>
    <w:p w14:paraId="570DA8BA" w14:textId="77777777" w:rsidR="00934A2B" w:rsidRPr="00934A2B" w:rsidRDefault="007C7671" w:rsidP="003B41F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934A2B">
        <w:rPr>
          <w:sz w:val="24"/>
          <w:szCs w:val="24"/>
        </w:rPr>
        <w:t xml:space="preserve">Confirm Parental consent and medical history, </w:t>
      </w:r>
    </w:p>
    <w:p w14:paraId="420ECF6C" w14:textId="77777777" w:rsidR="00934A2B" w:rsidRPr="00934A2B" w:rsidRDefault="007C7671" w:rsidP="003B41F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sidRPr="00934A2B">
        <w:rPr>
          <w:sz w:val="24"/>
          <w:szCs w:val="24"/>
        </w:rPr>
        <w:t xml:space="preserve">Conduct Dental Assessment, </w:t>
      </w:r>
    </w:p>
    <w:p w14:paraId="4D3832A2" w14:textId="56522EB6" w:rsidR="00934A2B" w:rsidRPr="00934A2B" w:rsidRDefault="00934A2B" w:rsidP="003B41F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Pr>
          <w:sz w:val="24"/>
          <w:szCs w:val="24"/>
        </w:rPr>
        <w:t>Place sealant(s)</w:t>
      </w:r>
      <w:r w:rsidR="007C7671" w:rsidRPr="00934A2B">
        <w:rPr>
          <w:sz w:val="24"/>
          <w:szCs w:val="24"/>
        </w:rPr>
        <w:t xml:space="preserve">, </w:t>
      </w:r>
    </w:p>
    <w:p w14:paraId="7FFB46DE" w14:textId="29D6EC70" w:rsidR="00934A2B" w:rsidRPr="00934A2B" w:rsidRDefault="00934A2B" w:rsidP="003B41FE">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rPr>
          <w:sz w:val="24"/>
          <w:szCs w:val="24"/>
        </w:rPr>
        <w:t>Collect data</w:t>
      </w:r>
      <w:r w:rsidR="007C7671" w:rsidRPr="00934A2B">
        <w:rPr>
          <w:sz w:val="24"/>
          <w:szCs w:val="24"/>
        </w:rPr>
        <w:t xml:space="preserve"> and </w:t>
      </w:r>
    </w:p>
    <w:p w14:paraId="0F4EC680" w14:textId="70C7826F" w:rsidR="007C7671" w:rsidRDefault="00934A2B" w:rsidP="003B4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rStyle w:val="normaltextrun"/>
        </w:rPr>
      </w:pPr>
      <w:r>
        <w:rPr>
          <w:sz w:val="24"/>
          <w:szCs w:val="24"/>
        </w:rPr>
        <w:t>6.   Invoice monthly</w:t>
      </w:r>
      <w:r w:rsidR="007C7671">
        <w:rPr>
          <w:sz w:val="24"/>
          <w:szCs w:val="24"/>
        </w:rPr>
        <w:t>.</w:t>
      </w:r>
      <w:r>
        <w:rPr>
          <w:rStyle w:val="normaltextrun"/>
        </w:rPr>
        <w:tab/>
      </w:r>
    </w:p>
    <w:p w14:paraId="5C21DE96" w14:textId="77777777" w:rsidR="00934A2B" w:rsidRDefault="00934A2B" w:rsidP="00387BFB">
      <w:pPr>
        <w:pStyle w:val="paragraph"/>
        <w:spacing w:before="0" w:beforeAutospacing="0" w:after="0" w:afterAutospacing="0" w:line="360" w:lineRule="auto"/>
        <w:textAlignment w:val="baseline"/>
        <w:rPr>
          <w:rStyle w:val="normaltextrun"/>
        </w:rPr>
      </w:pPr>
    </w:p>
    <w:p w14:paraId="21F29669" w14:textId="77777777" w:rsidR="009E2F58" w:rsidRDefault="00934A2B" w:rsidP="00387BFB">
      <w:pPr>
        <w:pStyle w:val="paragraph"/>
        <w:spacing w:before="0" w:beforeAutospacing="0" w:after="0" w:afterAutospacing="0" w:line="360" w:lineRule="auto"/>
        <w:textAlignment w:val="baseline"/>
        <w:rPr>
          <w:rStyle w:val="normaltextrun"/>
        </w:rPr>
      </w:pPr>
      <w:r>
        <w:rPr>
          <w:rStyle w:val="normaltextrun"/>
        </w:rPr>
        <w:tab/>
      </w:r>
      <w:r w:rsidR="00387BFB" w:rsidRPr="007C7671">
        <w:rPr>
          <w:rStyle w:val="normaltextrun"/>
        </w:rPr>
        <w:t>Please submit an application and an agency W-</w:t>
      </w:r>
      <w:r w:rsidR="00387BFB" w:rsidRPr="00D05656">
        <w:rPr>
          <w:rStyle w:val="normaltextrun"/>
        </w:rPr>
        <w:t>9 </w:t>
      </w:r>
      <w:r w:rsidR="00D05656" w:rsidRPr="00B9150B">
        <w:rPr>
          <w:rStyle w:val="normaltextrun"/>
          <w:b/>
        </w:rPr>
        <w:t>October 26,</w:t>
      </w:r>
      <w:r w:rsidR="00387BFB" w:rsidRPr="00B9150B">
        <w:rPr>
          <w:rStyle w:val="normaltextrun"/>
          <w:b/>
          <w:bCs/>
        </w:rPr>
        <w:t> at 4:00pm</w:t>
      </w:r>
      <w:r w:rsidR="00387BFB" w:rsidRPr="00D05656">
        <w:rPr>
          <w:rStyle w:val="normaltextrun"/>
          <w:b/>
          <w:bCs/>
        </w:rPr>
        <w:t>.</w:t>
      </w:r>
      <w:r w:rsidR="00387BFB" w:rsidRPr="00D05656">
        <w:rPr>
          <w:rStyle w:val="normaltextrun"/>
        </w:rPr>
        <w:t> via email</w:t>
      </w:r>
      <w:r w:rsidR="00387BFB" w:rsidRPr="007C7671">
        <w:rPr>
          <w:rStyle w:val="normaltextrun"/>
        </w:rPr>
        <w:t xml:space="preserve"> to </w:t>
      </w:r>
      <w:r w:rsidR="007C7671" w:rsidRPr="007C7671">
        <w:rPr>
          <w:rStyle w:val="normaltextrun"/>
        </w:rPr>
        <w:t>Veronica Rosa-DaFonseca</w:t>
      </w:r>
      <w:r w:rsidR="00387BFB" w:rsidRPr="007C7671">
        <w:rPr>
          <w:rStyle w:val="normaltextrun"/>
        </w:rPr>
        <w:t> at: </w:t>
      </w:r>
      <w:hyperlink r:id="rId9" w:history="1">
        <w:r w:rsidR="007C7671" w:rsidRPr="007C7671">
          <w:rPr>
            <w:rStyle w:val="Hyperlink"/>
          </w:rPr>
          <w:t>v.rosadafonseca@health.ri.gov</w:t>
        </w:r>
      </w:hyperlink>
      <w:r w:rsidR="00387BFB" w:rsidRPr="007C7671">
        <w:rPr>
          <w:rStyle w:val="normaltextrun"/>
        </w:rPr>
        <w:t>. </w:t>
      </w:r>
    </w:p>
    <w:p w14:paraId="1A650247" w14:textId="4664BEA5" w:rsidR="00387BFB" w:rsidRPr="007C7671" w:rsidRDefault="00387BFB" w:rsidP="00387BFB">
      <w:pPr>
        <w:pStyle w:val="paragraph"/>
        <w:spacing w:before="0" w:beforeAutospacing="0" w:after="0" w:afterAutospacing="0" w:line="360" w:lineRule="auto"/>
        <w:textAlignment w:val="baseline"/>
      </w:pPr>
      <w:r w:rsidRPr="007C7671">
        <w:rPr>
          <w:rStyle w:val="normaltextrun"/>
        </w:rPr>
        <w:lastRenderedPageBreak/>
        <w:t> W-9 forms are required at time of submission to ensure the timely processing of grant awards. W-9 forms must be signed and dated within the past six months.</w:t>
      </w:r>
      <w:r w:rsidRPr="007C7671">
        <w:rPr>
          <w:rStyle w:val="eop"/>
        </w:rPr>
        <w:t> </w:t>
      </w:r>
    </w:p>
    <w:p w14:paraId="301512D8" w14:textId="77777777" w:rsidR="00387BFB" w:rsidRPr="007C7671" w:rsidRDefault="00387BFB" w:rsidP="00387BFB">
      <w:pPr>
        <w:pStyle w:val="paragraph"/>
        <w:spacing w:before="0" w:beforeAutospacing="0" w:after="0" w:afterAutospacing="0" w:line="360" w:lineRule="auto"/>
        <w:textAlignment w:val="baseline"/>
      </w:pPr>
      <w:r w:rsidRPr="007C7671">
        <w:rPr>
          <w:rStyle w:val="normaltextrun"/>
        </w:rPr>
        <w:t>Please review and/or complete the following:</w:t>
      </w:r>
      <w:r w:rsidRPr="007C7671">
        <w:rPr>
          <w:rStyle w:val="eop"/>
        </w:rPr>
        <w:t> </w:t>
      </w:r>
    </w:p>
    <w:p w14:paraId="3380B306" w14:textId="77777777" w:rsidR="00387BFB" w:rsidRPr="007C7671" w:rsidRDefault="00387BFB" w:rsidP="00387BFB">
      <w:pPr>
        <w:pStyle w:val="paragraph"/>
        <w:numPr>
          <w:ilvl w:val="0"/>
          <w:numId w:val="1"/>
        </w:numPr>
        <w:spacing w:before="0" w:beforeAutospacing="0" w:after="0" w:afterAutospacing="0" w:line="360" w:lineRule="auto"/>
        <w:ind w:left="360" w:firstLine="0"/>
        <w:textAlignment w:val="baseline"/>
      </w:pPr>
      <w:r w:rsidRPr="007C7671">
        <w:rPr>
          <w:rStyle w:val="normaltextrun"/>
        </w:rPr>
        <w:t>Mini-grant Application </w:t>
      </w:r>
      <w:r w:rsidRPr="007C7671">
        <w:rPr>
          <w:rStyle w:val="eop"/>
        </w:rPr>
        <w:t> </w:t>
      </w:r>
    </w:p>
    <w:p w14:paraId="6B60BCC0" w14:textId="77777777" w:rsidR="00387BFB" w:rsidRPr="007C7671" w:rsidRDefault="00387BFB" w:rsidP="00387BFB">
      <w:pPr>
        <w:pStyle w:val="paragraph"/>
        <w:numPr>
          <w:ilvl w:val="0"/>
          <w:numId w:val="1"/>
        </w:numPr>
        <w:spacing w:before="0" w:beforeAutospacing="0" w:after="0" w:afterAutospacing="0" w:line="360" w:lineRule="auto"/>
        <w:ind w:left="360" w:firstLine="0"/>
        <w:textAlignment w:val="baseline"/>
      </w:pPr>
      <w:r w:rsidRPr="007C7671">
        <w:rPr>
          <w:rStyle w:val="normaltextrun"/>
        </w:rPr>
        <w:t>Mini-grant Technical Review Scoring Sheet</w:t>
      </w:r>
      <w:r w:rsidRPr="007C7671">
        <w:rPr>
          <w:rStyle w:val="eop"/>
        </w:rPr>
        <w:t> </w:t>
      </w:r>
    </w:p>
    <w:p w14:paraId="79360E34" w14:textId="77777777" w:rsidR="00387BFB" w:rsidRPr="007C7671" w:rsidRDefault="00E4621E" w:rsidP="00387BFB">
      <w:pPr>
        <w:pStyle w:val="paragraph"/>
        <w:numPr>
          <w:ilvl w:val="0"/>
          <w:numId w:val="1"/>
        </w:numPr>
        <w:spacing w:before="0" w:beforeAutospacing="0" w:after="0" w:afterAutospacing="0" w:line="360" w:lineRule="auto"/>
        <w:ind w:left="360" w:firstLine="0"/>
        <w:textAlignment w:val="baseline"/>
      </w:pPr>
      <w:hyperlink r:id="rId10" w:tgtFrame="_blank" w:history="1">
        <w:r w:rsidR="00387BFB" w:rsidRPr="007C7671">
          <w:rPr>
            <w:rStyle w:val="normaltextrun"/>
            <w:color w:val="0000FF"/>
            <w:u w:val="single"/>
          </w:rPr>
          <w:t>W-9</w:t>
        </w:r>
      </w:hyperlink>
      <w:r w:rsidR="00387BFB" w:rsidRPr="007C7671">
        <w:rPr>
          <w:rStyle w:val="eop"/>
        </w:rPr>
        <w:t> </w:t>
      </w:r>
    </w:p>
    <w:p w14:paraId="29CBD5DB" w14:textId="478426E5" w:rsidR="00387BFB" w:rsidRPr="007C7671" w:rsidRDefault="00387BFB" w:rsidP="00387BFB">
      <w:pPr>
        <w:pStyle w:val="paragraph"/>
        <w:spacing w:before="0" w:beforeAutospacing="0" w:after="0" w:afterAutospacing="0" w:line="360" w:lineRule="auto"/>
        <w:textAlignment w:val="baseline"/>
      </w:pPr>
      <w:r w:rsidRPr="007C7671">
        <w:rPr>
          <w:rStyle w:val="normaltextrun"/>
        </w:rPr>
        <w:t xml:space="preserve">Agencies will be notified of grant acceptance within 1 week of the application deadline. Mini-grant activities must be </w:t>
      </w:r>
      <w:r w:rsidRPr="00D05656">
        <w:rPr>
          <w:rStyle w:val="normaltextrun"/>
        </w:rPr>
        <w:t>completed </w:t>
      </w:r>
      <w:r w:rsidR="00EB6EAD" w:rsidRPr="00D05656">
        <w:rPr>
          <w:rStyle w:val="normaltextrun"/>
        </w:rPr>
        <w:t xml:space="preserve">by </w:t>
      </w:r>
      <w:r w:rsidR="00EB6EAD" w:rsidRPr="00B9150B">
        <w:rPr>
          <w:rStyle w:val="normaltextrun"/>
          <w:b/>
        </w:rPr>
        <w:t>August</w:t>
      </w:r>
      <w:r w:rsidRPr="00B9150B">
        <w:rPr>
          <w:rStyle w:val="normaltextrun"/>
          <w:b/>
        </w:rPr>
        <w:t xml:space="preserve"> 31, 2019</w:t>
      </w:r>
      <w:r w:rsidRPr="00D05656">
        <w:rPr>
          <w:rStyle w:val="normaltextrun"/>
        </w:rPr>
        <w:t>.</w:t>
      </w:r>
      <w:r w:rsidRPr="007C7671">
        <w:rPr>
          <w:rStyle w:val="normaltextrun"/>
        </w:rPr>
        <w:t> </w:t>
      </w:r>
      <w:r w:rsidR="003B41FE">
        <w:rPr>
          <w:rStyle w:val="normaltextrun"/>
        </w:rPr>
        <w:t xml:space="preserve">The Program invoices must be submitted no later than 30 days after the project end date. </w:t>
      </w:r>
      <w:r w:rsidRPr="007C7671">
        <w:rPr>
          <w:rStyle w:val="normaltextrun"/>
        </w:rPr>
        <w:t>We look forward to hearing from you regarding this opportunity. </w:t>
      </w:r>
      <w:r w:rsidRPr="007C7671">
        <w:rPr>
          <w:rStyle w:val="eop"/>
        </w:rPr>
        <w:t> </w:t>
      </w:r>
    </w:p>
    <w:p w14:paraId="0BD7FADE" w14:textId="25696ACA" w:rsidR="005D23E7" w:rsidRDefault="005D23E7">
      <w:pPr>
        <w:rPr>
          <w:sz w:val="24"/>
          <w:szCs w:val="24"/>
        </w:rPr>
      </w:pPr>
    </w:p>
    <w:p w14:paraId="5832A0D9" w14:textId="29517A07" w:rsidR="009E2F58" w:rsidRDefault="009E2F58">
      <w:pPr>
        <w:rPr>
          <w:sz w:val="24"/>
          <w:szCs w:val="24"/>
        </w:rPr>
      </w:pPr>
    </w:p>
    <w:p w14:paraId="35C3262D" w14:textId="1A9C58B4" w:rsidR="009E2F58" w:rsidRDefault="009E2F58">
      <w:pPr>
        <w:rPr>
          <w:sz w:val="24"/>
          <w:szCs w:val="24"/>
        </w:rPr>
      </w:pPr>
    </w:p>
    <w:p w14:paraId="7B03A862" w14:textId="565FC43E" w:rsidR="009E2F58" w:rsidRDefault="009E2F58">
      <w:pPr>
        <w:rPr>
          <w:sz w:val="24"/>
          <w:szCs w:val="24"/>
        </w:rPr>
      </w:pPr>
    </w:p>
    <w:p w14:paraId="32F8561E" w14:textId="7C0C7D55" w:rsidR="009E2F58" w:rsidRDefault="009E2F58">
      <w:pPr>
        <w:rPr>
          <w:sz w:val="24"/>
          <w:szCs w:val="24"/>
        </w:rPr>
      </w:pPr>
    </w:p>
    <w:p w14:paraId="06312E2D" w14:textId="27C53769" w:rsidR="009E2F58" w:rsidRDefault="009E2F58">
      <w:pPr>
        <w:rPr>
          <w:sz w:val="24"/>
          <w:szCs w:val="24"/>
        </w:rPr>
      </w:pPr>
    </w:p>
    <w:p w14:paraId="53EB806C" w14:textId="0CAAA1CE" w:rsidR="009E2F58" w:rsidRDefault="009E2F58">
      <w:pPr>
        <w:rPr>
          <w:sz w:val="24"/>
          <w:szCs w:val="24"/>
        </w:rPr>
      </w:pPr>
    </w:p>
    <w:p w14:paraId="090E04E6" w14:textId="79DEB3B5" w:rsidR="009E2F58" w:rsidRDefault="009E2F58">
      <w:pPr>
        <w:rPr>
          <w:sz w:val="24"/>
          <w:szCs w:val="24"/>
        </w:rPr>
      </w:pPr>
    </w:p>
    <w:p w14:paraId="6FA123E2" w14:textId="13EA7C22" w:rsidR="009E2F58" w:rsidRDefault="009E2F58">
      <w:pPr>
        <w:rPr>
          <w:sz w:val="24"/>
          <w:szCs w:val="24"/>
        </w:rPr>
      </w:pPr>
    </w:p>
    <w:p w14:paraId="25A8CE8A" w14:textId="580841B9" w:rsidR="009E2F58" w:rsidRDefault="009E2F58">
      <w:pPr>
        <w:rPr>
          <w:sz w:val="24"/>
          <w:szCs w:val="24"/>
        </w:rPr>
      </w:pPr>
    </w:p>
    <w:p w14:paraId="4FCE3BE2" w14:textId="35DC3999" w:rsidR="009E2F58" w:rsidRDefault="009E2F58">
      <w:pPr>
        <w:rPr>
          <w:sz w:val="24"/>
          <w:szCs w:val="24"/>
        </w:rPr>
      </w:pPr>
    </w:p>
    <w:p w14:paraId="5C9A7D05" w14:textId="2DBB0BE0" w:rsidR="009E2F58" w:rsidRDefault="009E2F58">
      <w:pPr>
        <w:rPr>
          <w:sz w:val="24"/>
          <w:szCs w:val="24"/>
        </w:rPr>
      </w:pPr>
    </w:p>
    <w:p w14:paraId="7BC348CB" w14:textId="0DCC8B56" w:rsidR="009E2F58" w:rsidRDefault="009E2F58">
      <w:pPr>
        <w:rPr>
          <w:sz w:val="24"/>
          <w:szCs w:val="24"/>
        </w:rPr>
      </w:pPr>
    </w:p>
    <w:p w14:paraId="7B0A11D2" w14:textId="4C5A8C3D" w:rsidR="009E2F58" w:rsidRDefault="009E2F58">
      <w:pPr>
        <w:rPr>
          <w:sz w:val="24"/>
          <w:szCs w:val="24"/>
        </w:rPr>
      </w:pPr>
    </w:p>
    <w:p w14:paraId="48C2F02E" w14:textId="7984DD63" w:rsidR="009E2F58" w:rsidRDefault="009E2F58">
      <w:pPr>
        <w:rPr>
          <w:sz w:val="24"/>
          <w:szCs w:val="24"/>
        </w:rPr>
      </w:pPr>
    </w:p>
    <w:p w14:paraId="792E2682" w14:textId="7A8839B1" w:rsidR="009E2F58" w:rsidRDefault="009E2F58">
      <w:pPr>
        <w:rPr>
          <w:sz w:val="24"/>
          <w:szCs w:val="24"/>
        </w:rPr>
      </w:pPr>
    </w:p>
    <w:p w14:paraId="571A2DDD" w14:textId="225E6D26" w:rsidR="009E2F58" w:rsidRDefault="009E2F58">
      <w:pPr>
        <w:rPr>
          <w:sz w:val="24"/>
          <w:szCs w:val="24"/>
        </w:rPr>
      </w:pPr>
    </w:p>
    <w:p w14:paraId="1B8E19EE" w14:textId="3585921C" w:rsidR="009E2F58" w:rsidRDefault="009E2F58">
      <w:pPr>
        <w:rPr>
          <w:sz w:val="24"/>
          <w:szCs w:val="24"/>
        </w:rPr>
      </w:pPr>
    </w:p>
    <w:p w14:paraId="6042FD0F" w14:textId="04F30DD5" w:rsidR="009E2F58" w:rsidRDefault="009E2F58">
      <w:pPr>
        <w:rPr>
          <w:sz w:val="24"/>
          <w:szCs w:val="24"/>
        </w:rPr>
      </w:pPr>
    </w:p>
    <w:p w14:paraId="7B664EA3" w14:textId="1EE3AE24" w:rsidR="009E2F58" w:rsidRDefault="009E2F58">
      <w:pPr>
        <w:rPr>
          <w:sz w:val="24"/>
          <w:szCs w:val="24"/>
        </w:rPr>
      </w:pPr>
    </w:p>
    <w:p w14:paraId="1F9C5659" w14:textId="4BA961CF" w:rsidR="009E2F58" w:rsidRDefault="009E2F58">
      <w:pPr>
        <w:rPr>
          <w:sz w:val="24"/>
          <w:szCs w:val="24"/>
        </w:rPr>
      </w:pPr>
    </w:p>
    <w:p w14:paraId="3C1A14FF" w14:textId="4FA44976" w:rsidR="009E2F58" w:rsidRDefault="009E2F58">
      <w:pPr>
        <w:rPr>
          <w:sz w:val="24"/>
          <w:szCs w:val="24"/>
        </w:rPr>
      </w:pPr>
    </w:p>
    <w:p w14:paraId="6CA31100" w14:textId="46D024BC" w:rsidR="009E2F58" w:rsidRDefault="009E2F58">
      <w:pPr>
        <w:rPr>
          <w:sz w:val="24"/>
          <w:szCs w:val="24"/>
        </w:rPr>
      </w:pPr>
    </w:p>
    <w:p w14:paraId="3A1E2454" w14:textId="316470CD" w:rsidR="009E2F58" w:rsidRDefault="009E2F58">
      <w:pPr>
        <w:rPr>
          <w:sz w:val="24"/>
          <w:szCs w:val="24"/>
        </w:rPr>
      </w:pPr>
    </w:p>
    <w:p w14:paraId="75482A7B" w14:textId="6C92B1DC" w:rsidR="009E2F58" w:rsidRDefault="009E2F58">
      <w:pPr>
        <w:rPr>
          <w:sz w:val="24"/>
          <w:szCs w:val="24"/>
        </w:rPr>
      </w:pPr>
    </w:p>
    <w:p w14:paraId="52BE2474" w14:textId="638966C2" w:rsidR="009E2F58" w:rsidRDefault="009E2F58">
      <w:pPr>
        <w:rPr>
          <w:sz w:val="24"/>
          <w:szCs w:val="24"/>
        </w:rPr>
      </w:pPr>
    </w:p>
    <w:p w14:paraId="2937FA8B" w14:textId="639366B5" w:rsidR="009E2F58" w:rsidRDefault="009E2F58">
      <w:pPr>
        <w:rPr>
          <w:sz w:val="24"/>
          <w:szCs w:val="24"/>
        </w:rPr>
      </w:pPr>
    </w:p>
    <w:p w14:paraId="28D82125" w14:textId="067C57CB" w:rsidR="009E2F58" w:rsidRDefault="009E2F58">
      <w:pPr>
        <w:rPr>
          <w:sz w:val="24"/>
          <w:szCs w:val="24"/>
        </w:rPr>
      </w:pPr>
    </w:p>
    <w:p w14:paraId="6B40C7EE" w14:textId="2F42F6B7" w:rsidR="009E2F58" w:rsidRDefault="009E2F58">
      <w:pPr>
        <w:rPr>
          <w:sz w:val="24"/>
          <w:szCs w:val="24"/>
        </w:rPr>
      </w:pPr>
    </w:p>
    <w:p w14:paraId="36FF8AB2" w14:textId="04789BB2" w:rsidR="009E2F58" w:rsidRDefault="009E2F58">
      <w:pPr>
        <w:rPr>
          <w:sz w:val="24"/>
          <w:szCs w:val="24"/>
        </w:rPr>
      </w:pPr>
    </w:p>
    <w:p w14:paraId="21F9A4A7" w14:textId="012E5BDC" w:rsidR="009E2F58" w:rsidRDefault="009E2F58">
      <w:pPr>
        <w:rPr>
          <w:sz w:val="24"/>
          <w:szCs w:val="24"/>
        </w:rPr>
      </w:pPr>
    </w:p>
    <w:p w14:paraId="6A86BB72" w14:textId="4DD1EAEB" w:rsidR="009E2F58" w:rsidRDefault="009E2F58">
      <w:pPr>
        <w:rPr>
          <w:sz w:val="24"/>
          <w:szCs w:val="24"/>
        </w:rPr>
      </w:pPr>
    </w:p>
    <w:p w14:paraId="5627A1AA" w14:textId="77777777" w:rsidR="009E2F58" w:rsidRDefault="009E2F58" w:rsidP="009E2F58">
      <w:pPr>
        <w:jc w:val="center"/>
        <w:rPr>
          <w:b/>
          <w:sz w:val="24"/>
        </w:rPr>
      </w:pPr>
      <w:r>
        <w:rPr>
          <w:rFonts w:ascii="Calibri" w:eastAsia="Times" w:hAnsi="Calibri"/>
          <w:noProof/>
          <w:sz w:val="24"/>
        </w:rPr>
        <w:drawing>
          <wp:anchor distT="0" distB="0" distL="114300" distR="114300" simplePos="0" relativeHeight="251662336" behindDoc="0" locked="0" layoutInCell="1" allowOverlap="1" wp14:anchorId="7384AB3A" wp14:editId="43A9D3DF">
            <wp:simplePos x="0" y="0"/>
            <wp:positionH relativeFrom="column">
              <wp:posOffset>2409825</wp:posOffset>
            </wp:positionH>
            <wp:positionV relativeFrom="paragraph">
              <wp:posOffset>-790575</wp:posOffset>
            </wp:positionV>
            <wp:extent cx="91440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_seal_293c_K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4971D16C" w14:textId="77777777" w:rsidR="009E2F58" w:rsidRPr="00554EE7" w:rsidRDefault="009E2F58" w:rsidP="009E2F58">
      <w:pPr>
        <w:jc w:val="center"/>
        <w:rPr>
          <w:b/>
          <w:sz w:val="24"/>
          <w:szCs w:val="24"/>
        </w:rPr>
      </w:pPr>
      <w:r w:rsidRPr="00554EE7">
        <w:rPr>
          <w:b/>
          <w:sz w:val="24"/>
          <w:szCs w:val="24"/>
        </w:rPr>
        <w:t xml:space="preserve">Rhode Island Department of Health </w:t>
      </w:r>
      <w:r>
        <w:rPr>
          <w:b/>
          <w:sz w:val="24"/>
          <w:szCs w:val="24"/>
        </w:rPr>
        <w:t>Oral Health</w:t>
      </w:r>
      <w:r w:rsidRPr="00554EE7">
        <w:rPr>
          <w:b/>
          <w:sz w:val="24"/>
          <w:szCs w:val="24"/>
        </w:rPr>
        <w:t xml:space="preserve"> Program</w:t>
      </w:r>
    </w:p>
    <w:p w14:paraId="2E7BEDD5" w14:textId="77777777" w:rsidR="009E2F58" w:rsidRPr="00554EE7" w:rsidRDefault="009E2F58" w:rsidP="009E2F58">
      <w:pPr>
        <w:jc w:val="center"/>
        <w:rPr>
          <w:b/>
          <w:sz w:val="24"/>
          <w:szCs w:val="24"/>
        </w:rPr>
      </w:pPr>
      <w:r>
        <w:rPr>
          <w:b/>
          <w:sz w:val="24"/>
          <w:szCs w:val="24"/>
        </w:rPr>
        <w:t>SEAL RI! School Sealant Program</w:t>
      </w:r>
    </w:p>
    <w:p w14:paraId="635FD6CC" w14:textId="77777777" w:rsidR="009E2F58" w:rsidRDefault="009E2F58" w:rsidP="009E2F58">
      <w:pPr>
        <w:jc w:val="center"/>
        <w:rPr>
          <w:b/>
          <w:sz w:val="24"/>
          <w:szCs w:val="24"/>
        </w:rPr>
      </w:pPr>
      <w:r w:rsidRPr="00554EE7">
        <w:rPr>
          <w:b/>
          <w:sz w:val="24"/>
          <w:szCs w:val="24"/>
        </w:rPr>
        <w:t>Scope of Work</w:t>
      </w:r>
    </w:p>
    <w:p w14:paraId="6EC048D1" w14:textId="77777777" w:rsidR="009E2F58" w:rsidRDefault="009E2F58" w:rsidP="009E2F58">
      <w:pPr>
        <w:rPr>
          <w:b/>
          <w:sz w:val="24"/>
          <w:szCs w:val="24"/>
        </w:rPr>
      </w:pPr>
    </w:p>
    <w:p w14:paraId="61B66BAA" w14:textId="77777777" w:rsidR="009E2F58" w:rsidRPr="00404CBF" w:rsidRDefault="009E2F58" w:rsidP="009E2F58">
      <w:pPr>
        <w:rPr>
          <w:b/>
          <w:sz w:val="24"/>
          <w:szCs w:val="24"/>
        </w:rPr>
      </w:pPr>
      <w:r w:rsidRPr="000315AB">
        <w:rPr>
          <w:sz w:val="24"/>
          <w:szCs w:val="24"/>
        </w:rPr>
        <w:t>The purpose of this mini grant opportunity is to support the activities of SEAL RI! a school</w:t>
      </w:r>
      <w:r>
        <w:rPr>
          <w:sz w:val="24"/>
          <w:szCs w:val="24"/>
        </w:rPr>
        <w:t>-</w:t>
      </w:r>
      <w:r w:rsidRPr="000315AB">
        <w:rPr>
          <w:sz w:val="24"/>
          <w:szCs w:val="24"/>
        </w:rPr>
        <w:t xml:space="preserve"> based/linked dental sealant program that targets elementary schools across the state that have 50% or greater of their children eligible for the Free and Reduced School Meal Program. This initiative addresses </w:t>
      </w:r>
      <w:r>
        <w:rPr>
          <w:sz w:val="24"/>
          <w:szCs w:val="24"/>
        </w:rPr>
        <w:t xml:space="preserve">the </w:t>
      </w:r>
      <w:r w:rsidRPr="000315AB">
        <w:rPr>
          <w:sz w:val="24"/>
          <w:szCs w:val="24"/>
        </w:rPr>
        <w:t xml:space="preserve">disproportionate oral disease burden on RI school aged children who lack access to optimal preventive dental services. </w:t>
      </w:r>
    </w:p>
    <w:p w14:paraId="2E4D4EC5" w14:textId="77777777" w:rsidR="009E2F58" w:rsidRPr="000315AB" w:rsidRDefault="009E2F58" w:rsidP="009E2F58">
      <w:pPr>
        <w:autoSpaceDE w:val="0"/>
        <w:autoSpaceDN w:val="0"/>
        <w:adjustRightInd w:val="0"/>
        <w:ind w:firstLine="720"/>
        <w:rPr>
          <w:sz w:val="24"/>
          <w:szCs w:val="24"/>
        </w:rPr>
      </w:pPr>
    </w:p>
    <w:p w14:paraId="66D3B8A0" w14:textId="77777777" w:rsidR="009E2F58" w:rsidRPr="000315AB" w:rsidRDefault="009E2F58" w:rsidP="009E2F58">
      <w:pPr>
        <w:rPr>
          <w:b/>
          <w:bCs/>
          <w:color w:val="000000"/>
          <w:sz w:val="24"/>
          <w:szCs w:val="24"/>
          <w:u w:val="single"/>
        </w:rPr>
      </w:pPr>
      <w:r w:rsidRPr="000315AB">
        <w:rPr>
          <w:b/>
          <w:bCs/>
          <w:color w:val="000000"/>
          <w:sz w:val="24"/>
          <w:szCs w:val="24"/>
          <w:u w:val="single"/>
        </w:rPr>
        <w:t>Distribute Consent Forms</w:t>
      </w:r>
    </w:p>
    <w:p w14:paraId="635EC2E4" w14:textId="77777777" w:rsidR="009E2F58" w:rsidRDefault="009E2F58" w:rsidP="009E2F58">
      <w:pPr>
        <w:rPr>
          <w:sz w:val="24"/>
          <w:szCs w:val="24"/>
        </w:rPr>
      </w:pPr>
      <w:r w:rsidRPr="000315AB">
        <w:rPr>
          <w:sz w:val="24"/>
          <w:szCs w:val="24"/>
        </w:rPr>
        <w:t>Parental consent forms in English and Spanish will be distributed at least two weeks prior to the date for the dental exams. The consent forms will explain the program in the two languages and will ask parents for medical history information and dental insurance status of their child.</w:t>
      </w:r>
    </w:p>
    <w:p w14:paraId="45678CD4" w14:textId="77777777" w:rsidR="009E2F58" w:rsidRPr="000315AB" w:rsidRDefault="009E2F58" w:rsidP="009E2F58">
      <w:pPr>
        <w:rPr>
          <w:sz w:val="24"/>
          <w:szCs w:val="24"/>
        </w:rPr>
      </w:pPr>
    </w:p>
    <w:p w14:paraId="30927F5A" w14:textId="77777777" w:rsidR="009E2F58" w:rsidRPr="000315AB" w:rsidRDefault="009E2F58" w:rsidP="009E2F58">
      <w:pPr>
        <w:rPr>
          <w:b/>
          <w:sz w:val="24"/>
          <w:szCs w:val="24"/>
          <w:u w:val="single"/>
        </w:rPr>
      </w:pPr>
      <w:r w:rsidRPr="000315AB">
        <w:rPr>
          <w:b/>
          <w:sz w:val="24"/>
          <w:szCs w:val="24"/>
          <w:u w:val="single"/>
        </w:rPr>
        <w:t>Confirm Parental consent &amp; medical history</w:t>
      </w:r>
    </w:p>
    <w:p w14:paraId="7F2C6D78" w14:textId="77777777" w:rsidR="009E2F58" w:rsidRDefault="009E2F58" w:rsidP="009E2F58">
      <w:pPr>
        <w:rPr>
          <w:sz w:val="24"/>
          <w:szCs w:val="24"/>
        </w:rPr>
      </w:pPr>
      <w:r w:rsidRPr="000315AB">
        <w:rPr>
          <w:sz w:val="24"/>
          <w:szCs w:val="24"/>
        </w:rPr>
        <w:t>The returned parental consents are reviewed for completeness and followed up as needed.  If the consent form is positive but incomplete, the DH/DA/Coordinator working at the school will follow-up with the parent to complete the form. Proper follow up and outreach will be performed to increase the rate of returned consent forms.</w:t>
      </w:r>
    </w:p>
    <w:p w14:paraId="66708343" w14:textId="77777777" w:rsidR="009E2F58" w:rsidRPr="000315AB" w:rsidRDefault="009E2F58" w:rsidP="009E2F58">
      <w:pPr>
        <w:rPr>
          <w:b/>
          <w:sz w:val="24"/>
          <w:szCs w:val="24"/>
          <w:u w:val="single"/>
        </w:rPr>
      </w:pPr>
    </w:p>
    <w:p w14:paraId="0568861F" w14:textId="77777777" w:rsidR="009E2F58" w:rsidRPr="000315AB" w:rsidRDefault="009E2F58" w:rsidP="009E2F58">
      <w:pPr>
        <w:rPr>
          <w:b/>
          <w:bCs/>
          <w:color w:val="000000"/>
          <w:sz w:val="24"/>
          <w:szCs w:val="24"/>
          <w:u w:val="single"/>
        </w:rPr>
      </w:pPr>
      <w:r w:rsidRPr="000315AB">
        <w:rPr>
          <w:b/>
          <w:bCs/>
          <w:color w:val="000000"/>
          <w:sz w:val="24"/>
          <w:szCs w:val="24"/>
          <w:u w:val="single"/>
        </w:rPr>
        <w:t>Conduct Dental Assessment</w:t>
      </w:r>
    </w:p>
    <w:p w14:paraId="15EE1281" w14:textId="77777777" w:rsidR="009E2F58" w:rsidRDefault="009E2F58" w:rsidP="009E2F58">
      <w:pPr>
        <w:rPr>
          <w:bCs/>
          <w:sz w:val="24"/>
          <w:szCs w:val="24"/>
        </w:rPr>
      </w:pPr>
      <w:r w:rsidRPr="000315AB">
        <w:rPr>
          <w:sz w:val="24"/>
          <w:szCs w:val="24"/>
        </w:rPr>
        <w:t>The dental exams for sealant eligibility will be performed by a RI licensed dentist, in cooperation with school personnel. The dental exam will be conducted in a setting provided by the school.  The dentist and assistant will be responsible for providing the proper equipment to complete the exam phase of the program. The teeth determined to be eligible for sealants will be indicated on an exam form that will become a permanent record, and will be given to the hygienist assigned to the school.</w:t>
      </w:r>
      <w:r w:rsidRPr="000315AB">
        <w:rPr>
          <w:b/>
          <w:bCs/>
          <w:sz w:val="24"/>
          <w:szCs w:val="24"/>
        </w:rPr>
        <w:t xml:space="preserve"> </w:t>
      </w:r>
      <w:r>
        <w:rPr>
          <w:bCs/>
          <w:sz w:val="24"/>
          <w:szCs w:val="24"/>
        </w:rPr>
        <w:t>The grantees will p</w:t>
      </w:r>
      <w:r w:rsidRPr="000315AB">
        <w:rPr>
          <w:bCs/>
          <w:sz w:val="24"/>
          <w:szCs w:val="24"/>
        </w:rPr>
        <w:t>rovide screening/sealant treatment, regardless of dental insurance status/ability to pay.</w:t>
      </w:r>
    </w:p>
    <w:p w14:paraId="69489E07" w14:textId="77777777" w:rsidR="009E2F58" w:rsidRPr="000315AB" w:rsidRDefault="009E2F58" w:rsidP="009E2F58">
      <w:pPr>
        <w:rPr>
          <w:bCs/>
          <w:sz w:val="24"/>
          <w:szCs w:val="24"/>
        </w:rPr>
      </w:pPr>
    </w:p>
    <w:p w14:paraId="21E3511B" w14:textId="77777777" w:rsidR="009E2F58" w:rsidRPr="000315AB" w:rsidRDefault="009E2F58" w:rsidP="009E2F58">
      <w:pPr>
        <w:rPr>
          <w:b/>
          <w:bCs/>
          <w:color w:val="000000"/>
          <w:sz w:val="24"/>
          <w:szCs w:val="24"/>
          <w:u w:val="single"/>
        </w:rPr>
      </w:pPr>
      <w:r w:rsidRPr="000315AB">
        <w:rPr>
          <w:b/>
          <w:bCs/>
          <w:color w:val="000000"/>
          <w:sz w:val="24"/>
          <w:szCs w:val="24"/>
          <w:u w:val="single"/>
        </w:rPr>
        <w:t>Sealant Placement</w:t>
      </w:r>
    </w:p>
    <w:p w14:paraId="28AB3521" w14:textId="77777777" w:rsidR="009E2F58" w:rsidRDefault="009E2F58" w:rsidP="009E2F58">
      <w:pPr>
        <w:rPr>
          <w:sz w:val="24"/>
          <w:szCs w:val="24"/>
        </w:rPr>
      </w:pPr>
      <w:r w:rsidRPr="000315AB">
        <w:rPr>
          <w:sz w:val="24"/>
          <w:szCs w:val="24"/>
        </w:rPr>
        <w:t>A licensed hygienist will place the sealants that are prescribed by the examining dentist in a time</w:t>
      </w:r>
      <w:r>
        <w:rPr>
          <w:sz w:val="24"/>
          <w:szCs w:val="24"/>
        </w:rPr>
        <w:t xml:space="preserve">ly </w:t>
      </w:r>
      <w:r w:rsidRPr="000315AB">
        <w:rPr>
          <w:sz w:val="24"/>
          <w:szCs w:val="24"/>
        </w:rPr>
        <w:t>fashion after the dental exams. The hygienists will use portable dental equipment that is capable of allowing the placement of clinically acceptable sealants. Sealants must be provided for at least 80% of 1</w:t>
      </w:r>
      <w:r w:rsidRPr="000315AB">
        <w:rPr>
          <w:sz w:val="24"/>
          <w:szCs w:val="24"/>
          <w:vertAlign w:val="superscript"/>
        </w:rPr>
        <w:t>st</w:t>
      </w:r>
      <w:r w:rsidRPr="000315AB">
        <w:rPr>
          <w:sz w:val="24"/>
          <w:szCs w:val="24"/>
        </w:rPr>
        <w:t xml:space="preserve"> molar teeth prescribed for sealant placement at the baseline examination within 3 months following the examination.   </w:t>
      </w:r>
    </w:p>
    <w:p w14:paraId="4B21EEEE" w14:textId="77777777" w:rsidR="009E2F58" w:rsidRPr="000315AB" w:rsidRDefault="009E2F58" w:rsidP="009E2F58">
      <w:pPr>
        <w:rPr>
          <w:sz w:val="24"/>
          <w:szCs w:val="24"/>
        </w:rPr>
      </w:pPr>
    </w:p>
    <w:p w14:paraId="6FD80649" w14:textId="77777777" w:rsidR="009E2F58" w:rsidRPr="000315AB" w:rsidRDefault="009E2F58" w:rsidP="009E2F58">
      <w:pPr>
        <w:rPr>
          <w:b/>
          <w:bCs/>
          <w:color w:val="000000"/>
          <w:sz w:val="24"/>
          <w:szCs w:val="24"/>
          <w:u w:val="single"/>
        </w:rPr>
      </w:pPr>
      <w:r w:rsidRPr="000315AB">
        <w:rPr>
          <w:b/>
          <w:bCs/>
          <w:color w:val="000000"/>
          <w:sz w:val="24"/>
          <w:szCs w:val="24"/>
          <w:u w:val="single"/>
        </w:rPr>
        <w:t>Data Collection</w:t>
      </w:r>
    </w:p>
    <w:p w14:paraId="4D7618F4" w14:textId="77777777" w:rsidR="009E2F58" w:rsidRDefault="009E2F58" w:rsidP="009E2F58">
      <w:pPr>
        <w:rPr>
          <w:sz w:val="24"/>
          <w:szCs w:val="24"/>
        </w:rPr>
      </w:pPr>
      <w:r w:rsidRPr="000315AB">
        <w:rPr>
          <w:sz w:val="24"/>
          <w:szCs w:val="24"/>
        </w:rPr>
        <w:t>The data regarding exams and sealants will be collected and provided to the RIDOH on a quarterly basis</w:t>
      </w:r>
      <w:r>
        <w:rPr>
          <w:sz w:val="24"/>
          <w:szCs w:val="24"/>
        </w:rPr>
        <w:t xml:space="preserve"> through the</w:t>
      </w:r>
      <w:r w:rsidRPr="000315AB">
        <w:rPr>
          <w:sz w:val="24"/>
          <w:szCs w:val="24"/>
        </w:rPr>
        <w:t xml:space="preserve"> KIDSNET database.</w:t>
      </w:r>
    </w:p>
    <w:p w14:paraId="46A81AFD" w14:textId="77777777" w:rsidR="009E2F58" w:rsidRPr="000315AB" w:rsidRDefault="009E2F58" w:rsidP="009E2F58">
      <w:pPr>
        <w:rPr>
          <w:sz w:val="24"/>
          <w:szCs w:val="24"/>
        </w:rPr>
      </w:pPr>
    </w:p>
    <w:p w14:paraId="3A20274A" w14:textId="77777777" w:rsidR="009E2F58" w:rsidRPr="000315AB" w:rsidRDefault="009E2F58" w:rsidP="009E2F58">
      <w:pPr>
        <w:rPr>
          <w:sz w:val="24"/>
          <w:szCs w:val="24"/>
          <w:u w:val="single"/>
        </w:rPr>
      </w:pPr>
      <w:r w:rsidRPr="000315AB">
        <w:rPr>
          <w:b/>
          <w:bCs/>
          <w:color w:val="000000"/>
          <w:sz w:val="24"/>
          <w:szCs w:val="24"/>
          <w:u w:val="single"/>
        </w:rPr>
        <w:t>Reporting</w:t>
      </w:r>
    </w:p>
    <w:p w14:paraId="7E901161" w14:textId="77777777" w:rsidR="009E2F58" w:rsidRPr="000315AB" w:rsidRDefault="009E2F58" w:rsidP="009E2F58">
      <w:pPr>
        <w:rPr>
          <w:b/>
          <w:bCs/>
          <w:color w:val="000000"/>
          <w:sz w:val="24"/>
          <w:szCs w:val="24"/>
          <w:u w:val="single"/>
        </w:rPr>
      </w:pPr>
      <w:r w:rsidRPr="000315AB">
        <w:rPr>
          <w:sz w:val="24"/>
          <w:szCs w:val="24"/>
        </w:rPr>
        <w:t>Monthly invoices due to RIDOH by the tenth of each month</w:t>
      </w:r>
      <w:r>
        <w:rPr>
          <w:sz w:val="24"/>
          <w:szCs w:val="24"/>
        </w:rPr>
        <w:t>.</w:t>
      </w:r>
    </w:p>
    <w:p w14:paraId="77F7ABB9" w14:textId="77777777" w:rsidR="009E2F58" w:rsidRDefault="009E2F58" w:rsidP="009E2F58">
      <w:pPr>
        <w:ind w:left="360"/>
        <w:rPr>
          <w:sz w:val="24"/>
          <w:szCs w:val="24"/>
        </w:rPr>
      </w:pPr>
    </w:p>
    <w:p w14:paraId="7383D137" w14:textId="77777777" w:rsidR="009E2F58" w:rsidRDefault="009E2F58" w:rsidP="009E2F58">
      <w:pPr>
        <w:ind w:left="360"/>
        <w:rPr>
          <w:sz w:val="24"/>
          <w:szCs w:val="24"/>
        </w:rPr>
      </w:pPr>
      <w:r w:rsidRPr="000315AB">
        <w:rPr>
          <w:sz w:val="24"/>
          <w:szCs w:val="24"/>
        </w:rPr>
        <w:lastRenderedPageBreak/>
        <w:t>*Funds cannot be used for the purchase of food, beverages, or incentives.</w:t>
      </w:r>
    </w:p>
    <w:p w14:paraId="22FE124F" w14:textId="77777777" w:rsidR="009E2F58" w:rsidRPr="00B05605" w:rsidRDefault="009E2F58" w:rsidP="009E2F58">
      <w:pPr>
        <w:ind w:left="360"/>
        <w:jc w:val="center"/>
        <w:rPr>
          <w:sz w:val="24"/>
          <w:szCs w:val="24"/>
        </w:rPr>
      </w:pPr>
      <w:r>
        <w:rPr>
          <w:rFonts w:ascii="Calibri" w:eastAsia="Times" w:hAnsi="Calibri"/>
          <w:noProof/>
          <w:sz w:val="24"/>
        </w:rPr>
        <w:drawing>
          <wp:inline distT="0" distB="0" distL="0" distR="0" wp14:anchorId="6531D8F8" wp14:editId="445D7C75">
            <wp:extent cx="800100" cy="800100"/>
            <wp:effectExtent l="0" t="0" r="0" b="0"/>
            <wp:docPr id="2" name="Picture 2" descr="h_seal_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_seal_K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14:paraId="081126C3" w14:textId="77777777" w:rsidR="009E2F58" w:rsidRPr="0026243E" w:rsidRDefault="009E2F58" w:rsidP="009E2F58">
      <w:pPr>
        <w:jc w:val="center"/>
        <w:rPr>
          <w:b/>
          <w:bCs/>
          <w:sz w:val="28"/>
          <w:szCs w:val="28"/>
        </w:rPr>
      </w:pPr>
      <w:r w:rsidRPr="0026243E">
        <w:rPr>
          <w:b/>
          <w:bCs/>
          <w:sz w:val="28"/>
          <w:szCs w:val="28"/>
        </w:rPr>
        <w:t>Division of Community Health &amp; Equity</w:t>
      </w:r>
    </w:p>
    <w:p w14:paraId="1508B3F3" w14:textId="77777777" w:rsidR="009E2F58" w:rsidRPr="0026243E" w:rsidRDefault="009E2F58" w:rsidP="009E2F58">
      <w:pPr>
        <w:jc w:val="center"/>
        <w:rPr>
          <w:b/>
          <w:bCs/>
          <w:sz w:val="28"/>
          <w:szCs w:val="28"/>
        </w:rPr>
      </w:pPr>
      <w:r w:rsidRPr="0026243E">
        <w:rPr>
          <w:b/>
          <w:sz w:val="28"/>
          <w:szCs w:val="28"/>
        </w:rPr>
        <w:t>SEAL RI! School Sealant Program Programs</w:t>
      </w:r>
      <w:r w:rsidRPr="0026243E">
        <w:rPr>
          <w:b/>
          <w:bCs/>
          <w:sz w:val="28"/>
          <w:szCs w:val="28"/>
        </w:rPr>
        <w:t xml:space="preserve"> </w:t>
      </w:r>
    </w:p>
    <w:p w14:paraId="09EC3218" w14:textId="77777777" w:rsidR="009E2F58" w:rsidRPr="0026243E" w:rsidRDefault="009E2F58" w:rsidP="009E2F58">
      <w:pPr>
        <w:jc w:val="center"/>
        <w:rPr>
          <w:b/>
          <w:bCs/>
          <w:sz w:val="28"/>
          <w:szCs w:val="28"/>
        </w:rPr>
      </w:pPr>
      <w:r w:rsidRPr="0026243E">
        <w:rPr>
          <w:b/>
          <w:bCs/>
          <w:sz w:val="28"/>
          <w:szCs w:val="28"/>
        </w:rPr>
        <w:t>2018 Mini-Grant Application Form</w:t>
      </w:r>
    </w:p>
    <w:p w14:paraId="454A7AC4" w14:textId="77777777" w:rsidR="009E2F58" w:rsidRPr="001A7DE3" w:rsidRDefault="009E2F58" w:rsidP="009E2F58">
      <w:pPr>
        <w:jc w:val="center"/>
        <w:rPr>
          <w:rFonts w:ascii="Calibri" w:hAnsi="Calibri"/>
          <w:b/>
          <w:bCs/>
          <w:sz w:val="28"/>
        </w:rPr>
      </w:pPr>
    </w:p>
    <w:p w14:paraId="555485F2" w14:textId="77777777" w:rsidR="009E2F58" w:rsidRDefault="009E2F58" w:rsidP="009E2F58">
      <w:pPr>
        <w:rPr>
          <w:rFonts w:ascii="Calibri" w:hAnsi="Calibri"/>
          <w:b/>
          <w:bCs/>
        </w:rPr>
      </w:pPr>
      <w:r>
        <w:rPr>
          <w:rFonts w:ascii="Calibri" w:hAnsi="Calibri"/>
          <w:b/>
          <w:bCs/>
        </w:rPr>
        <w:t xml:space="preserve">Instructions: Please read through each of the following section prompts and complete either in the given template or in another document. </w:t>
      </w:r>
    </w:p>
    <w:p w14:paraId="26A37F77" w14:textId="77777777" w:rsidR="009E2F58" w:rsidRDefault="009E2F58" w:rsidP="009E2F58">
      <w:pPr>
        <w:spacing w:after="120"/>
        <w:rPr>
          <w:rFonts w:ascii="Calibri" w:hAnsi="Calibri"/>
          <w:b/>
          <w:u w:val="single"/>
        </w:rPr>
      </w:pPr>
      <w:r>
        <w:rPr>
          <w:rFonts w:ascii="Calibri" w:hAnsi="Calibri"/>
          <w:b/>
          <w:u w:val="single"/>
        </w:rPr>
        <w:t>SECTION I: AGENCY CAPACITY (10 points)</w:t>
      </w:r>
    </w:p>
    <w:p w14:paraId="695DB6F1" w14:textId="77777777" w:rsidR="009E2F58" w:rsidRDefault="009E2F58" w:rsidP="009E2F58">
      <w:pPr>
        <w:spacing w:after="120"/>
        <w:rPr>
          <w:rFonts w:ascii="Calibri" w:hAnsi="Calibri"/>
        </w:rPr>
      </w:pPr>
      <w:r>
        <w:rPr>
          <w:rFonts w:ascii="Calibri" w:hAnsi="Calibri"/>
        </w:rPr>
        <w:t>Briefly Provide a description of your organization and your program’s history, mission and services provided.  Include a history of any school-based dental sealant initiatives your program has participate in experience in providing services, support, and engagement with school based sealant.</w:t>
      </w:r>
    </w:p>
    <w:p w14:paraId="4B403D07" w14:textId="77777777" w:rsidR="009E2F58" w:rsidRDefault="009E2F58" w:rsidP="009E2F58">
      <w:pPr>
        <w:framePr w:w="9057" w:h="2162" w:hSpace="180" w:wrap="around" w:vAnchor="text" w:hAnchor="page" w:x="1584" w:y="1"/>
        <w:pBdr>
          <w:top w:val="single" w:sz="6" w:space="1" w:color="auto"/>
          <w:left w:val="single" w:sz="6" w:space="1" w:color="auto"/>
          <w:bottom w:val="single" w:sz="6" w:space="1" w:color="auto"/>
          <w:right w:val="single" w:sz="6" w:space="1" w:color="auto"/>
        </w:pBdr>
      </w:pPr>
    </w:p>
    <w:p w14:paraId="7A720A95" w14:textId="77777777" w:rsidR="009E2F58" w:rsidRDefault="009E2F58" w:rsidP="009E2F58">
      <w:pPr>
        <w:spacing w:after="120"/>
        <w:rPr>
          <w:rFonts w:ascii="Calibri" w:hAnsi="Calibri"/>
        </w:rPr>
      </w:pPr>
    </w:p>
    <w:p w14:paraId="040CFC8E" w14:textId="77777777" w:rsidR="009E2F58" w:rsidRDefault="009E2F58" w:rsidP="009E2F58">
      <w:pPr>
        <w:spacing w:after="120"/>
        <w:rPr>
          <w:rFonts w:ascii="Calibri" w:hAnsi="Calibri"/>
          <w:b/>
          <w:u w:val="single"/>
        </w:rPr>
      </w:pPr>
      <w:r>
        <w:rPr>
          <w:rFonts w:ascii="Calibri" w:hAnsi="Calibri"/>
          <w:b/>
          <w:u w:val="single"/>
        </w:rPr>
        <w:t>SECTON II: SCOPE OF WORK &amp; SUSTAINABILITY (20 points)</w:t>
      </w:r>
    </w:p>
    <w:p w14:paraId="014181F9" w14:textId="77777777" w:rsidR="009E2F58" w:rsidRDefault="009E2F58" w:rsidP="009E2F58">
      <w:pPr>
        <w:framePr w:w="9057" w:h="2341" w:hSpace="180" w:wrap="around" w:vAnchor="text" w:hAnchor="page" w:x="1584" w:y="1157"/>
        <w:pBdr>
          <w:top w:val="single" w:sz="6" w:space="1" w:color="auto"/>
          <w:left w:val="single" w:sz="6" w:space="1" w:color="auto"/>
          <w:bottom w:val="single" w:sz="6" w:space="1" w:color="auto"/>
          <w:right w:val="single" w:sz="6" w:space="1" w:color="auto"/>
        </w:pBdr>
      </w:pPr>
    </w:p>
    <w:p w14:paraId="4923CB47" w14:textId="77777777" w:rsidR="009E2F58" w:rsidRPr="008043CD" w:rsidRDefault="009E2F58" w:rsidP="009E2F58">
      <w:pPr>
        <w:spacing w:after="120"/>
        <w:rPr>
          <w:rFonts w:ascii="Calibri" w:hAnsi="Calibri"/>
        </w:rPr>
      </w:pPr>
      <w:r>
        <w:rPr>
          <w:rFonts w:ascii="Calibri" w:hAnsi="Calibri"/>
        </w:rPr>
        <w:t xml:space="preserve">Provide a summary of the proposed project and project goals. Discuss plans on how the project and/or related activities will be sustained after funding ceases. If you have previously received funding from the RI Oral Health Program SEAL RI! School Sealant Program, please describe your success in achieving the outlined aims and goals. What were other sources of funding (if any)?  </w:t>
      </w:r>
    </w:p>
    <w:p w14:paraId="7D3A47DE" w14:textId="77777777" w:rsidR="009E2F58" w:rsidRDefault="009E2F58" w:rsidP="009E2F58">
      <w:pPr>
        <w:spacing w:after="120"/>
        <w:rPr>
          <w:rFonts w:ascii="Calibri" w:hAnsi="Calibri"/>
          <w:b/>
          <w:u w:val="single"/>
        </w:rPr>
      </w:pPr>
    </w:p>
    <w:p w14:paraId="3FE41C97" w14:textId="77777777" w:rsidR="009E2F58" w:rsidRDefault="009E2F58" w:rsidP="009E2F58">
      <w:pPr>
        <w:spacing w:after="120"/>
        <w:rPr>
          <w:rFonts w:ascii="Calibri" w:hAnsi="Calibri"/>
          <w:b/>
          <w:u w:val="single"/>
        </w:rPr>
      </w:pPr>
    </w:p>
    <w:p w14:paraId="2D2999F5" w14:textId="77777777" w:rsidR="009E2F58" w:rsidRDefault="009E2F58" w:rsidP="009E2F58">
      <w:pPr>
        <w:spacing w:after="120"/>
        <w:rPr>
          <w:rFonts w:ascii="Calibri" w:hAnsi="Calibri"/>
          <w:b/>
          <w:u w:val="single"/>
        </w:rPr>
      </w:pPr>
    </w:p>
    <w:p w14:paraId="30042253" w14:textId="77777777" w:rsidR="009E2F58" w:rsidRDefault="009E2F58" w:rsidP="009E2F58">
      <w:pPr>
        <w:spacing w:after="120"/>
        <w:rPr>
          <w:rFonts w:ascii="Calibri" w:hAnsi="Calibri"/>
          <w:b/>
          <w:u w:val="single"/>
        </w:rPr>
      </w:pPr>
      <w:r>
        <w:rPr>
          <w:rFonts w:ascii="Calibri" w:hAnsi="Calibri"/>
          <w:b/>
          <w:u w:val="single"/>
        </w:rPr>
        <w:t>SECTION III: PERSONNEL (10 points)</w:t>
      </w:r>
    </w:p>
    <w:p w14:paraId="29A58738" w14:textId="77777777" w:rsidR="009E2F58" w:rsidRPr="00746AAC" w:rsidRDefault="009E2F58" w:rsidP="009E2F58">
      <w:pPr>
        <w:spacing w:after="120"/>
        <w:rPr>
          <w:rFonts w:ascii="Calibri" w:hAnsi="Calibri"/>
        </w:rPr>
      </w:pPr>
      <w:r>
        <w:rPr>
          <w:rFonts w:ascii="Calibri" w:hAnsi="Calibri"/>
        </w:rPr>
        <w:t xml:space="preserve">Describe who will work on the project and their experience working in this area. </w:t>
      </w:r>
    </w:p>
    <w:p w14:paraId="4E414A9B" w14:textId="77777777" w:rsidR="009E2F58" w:rsidRDefault="009E2F58" w:rsidP="009E2F58">
      <w:pPr>
        <w:framePr w:w="9055" w:h="1981" w:hSpace="180" w:wrap="around" w:vAnchor="text" w:hAnchor="page" w:x="1561" w:y="63"/>
        <w:pBdr>
          <w:top w:val="single" w:sz="6" w:space="1" w:color="auto"/>
          <w:left w:val="single" w:sz="6" w:space="1" w:color="auto"/>
          <w:bottom w:val="single" w:sz="6" w:space="1" w:color="auto"/>
          <w:right w:val="single" w:sz="6" w:space="1" w:color="auto"/>
        </w:pBdr>
      </w:pPr>
    </w:p>
    <w:p w14:paraId="39D7FF4A" w14:textId="77777777" w:rsidR="009E2F58" w:rsidRDefault="009E2F58" w:rsidP="009E2F58">
      <w:pPr>
        <w:spacing w:after="120"/>
        <w:rPr>
          <w:rFonts w:ascii="Calibri" w:hAnsi="Calibri"/>
          <w:b/>
          <w:u w:val="single"/>
        </w:rPr>
      </w:pPr>
    </w:p>
    <w:p w14:paraId="2E6991B3" w14:textId="77777777" w:rsidR="009E2F58" w:rsidRDefault="009E2F58" w:rsidP="009E2F58">
      <w:pPr>
        <w:spacing w:after="120"/>
        <w:rPr>
          <w:rFonts w:ascii="Calibri" w:hAnsi="Calibri"/>
          <w:b/>
          <w:u w:val="single"/>
        </w:rPr>
      </w:pPr>
      <w:r>
        <w:rPr>
          <w:rFonts w:ascii="Calibri" w:hAnsi="Calibri"/>
          <w:b/>
          <w:u w:val="single"/>
        </w:rPr>
        <w:t>SECTION IV: Work Plan (30 points)</w:t>
      </w:r>
    </w:p>
    <w:p w14:paraId="2307555F" w14:textId="77777777" w:rsidR="009E2F58" w:rsidRPr="00672AC7" w:rsidRDefault="009E2F58" w:rsidP="009E2F58">
      <w:pPr>
        <w:rPr>
          <w:rFonts w:ascii="Calibri" w:eastAsia="Times" w:hAnsi="Calibri"/>
          <w:bCs/>
        </w:rPr>
      </w:pPr>
      <w:r>
        <w:rPr>
          <w:rFonts w:ascii="Calibri" w:eastAsia="Times" w:hAnsi="Calibri"/>
          <w:bCs/>
        </w:rPr>
        <w:t xml:space="preserve">Describe in detail the logistics of your program, including education, prevention and how each of these will be implemented.  This includes the step taken to implement and carry out he program.  Explain how these steps will increase participation rates.  </w:t>
      </w:r>
    </w:p>
    <w:p w14:paraId="6B62F314" w14:textId="77777777" w:rsidR="009E2F58" w:rsidRDefault="009E2F58" w:rsidP="009E2F58">
      <w:pPr>
        <w:framePr w:w="9057" w:h="2162" w:hSpace="180" w:wrap="around" w:vAnchor="text" w:hAnchor="page" w:x="1546" w:y="253"/>
        <w:pBdr>
          <w:top w:val="single" w:sz="6" w:space="1" w:color="auto"/>
          <w:left w:val="single" w:sz="6" w:space="1" w:color="auto"/>
          <w:bottom w:val="single" w:sz="6" w:space="1" w:color="auto"/>
          <w:right w:val="single" w:sz="6" w:space="1" w:color="auto"/>
        </w:pBdr>
        <w:rPr>
          <w:rFonts w:ascii="Times" w:eastAsia="Times" w:hAnsi="Times"/>
          <w:sz w:val="24"/>
        </w:rPr>
      </w:pPr>
    </w:p>
    <w:p w14:paraId="4E1430BD" w14:textId="77777777" w:rsidR="009E2F58" w:rsidRDefault="009E2F58" w:rsidP="009E2F58">
      <w:pPr>
        <w:framePr w:w="9057" w:h="2162" w:hSpace="180" w:wrap="around" w:vAnchor="text" w:hAnchor="page" w:x="1546" w:y="253"/>
        <w:pBdr>
          <w:top w:val="single" w:sz="6" w:space="1" w:color="auto"/>
          <w:left w:val="single" w:sz="6" w:space="1" w:color="auto"/>
          <w:bottom w:val="single" w:sz="6" w:space="1" w:color="auto"/>
          <w:right w:val="single" w:sz="6" w:space="1" w:color="auto"/>
        </w:pBdr>
        <w:rPr>
          <w:rFonts w:ascii="Times" w:eastAsia="Times" w:hAnsi="Times"/>
          <w:sz w:val="24"/>
        </w:rPr>
      </w:pPr>
    </w:p>
    <w:p w14:paraId="779EA0D8" w14:textId="77777777" w:rsidR="009E2F58" w:rsidRDefault="009E2F58" w:rsidP="009E2F58">
      <w:pPr>
        <w:framePr w:w="9057" w:h="2162" w:hSpace="180" w:wrap="around" w:vAnchor="text" w:hAnchor="page" w:x="1546" w:y="253"/>
        <w:pBdr>
          <w:top w:val="single" w:sz="6" w:space="1" w:color="auto"/>
          <w:left w:val="single" w:sz="6" w:space="1" w:color="auto"/>
          <w:bottom w:val="single" w:sz="6" w:space="1" w:color="auto"/>
          <w:right w:val="single" w:sz="6" w:space="1" w:color="auto"/>
        </w:pBdr>
        <w:rPr>
          <w:rFonts w:ascii="Times" w:eastAsia="Times" w:hAnsi="Times"/>
          <w:sz w:val="24"/>
        </w:rPr>
      </w:pPr>
    </w:p>
    <w:p w14:paraId="1B8D64AC" w14:textId="77777777" w:rsidR="009E2F58" w:rsidRDefault="009E2F58" w:rsidP="009E2F58">
      <w:pPr>
        <w:framePr w:w="9057" w:h="2162" w:hSpace="180" w:wrap="around" w:vAnchor="text" w:hAnchor="page" w:x="1546" w:y="253"/>
        <w:pBdr>
          <w:top w:val="single" w:sz="6" w:space="1" w:color="auto"/>
          <w:left w:val="single" w:sz="6" w:space="1" w:color="auto"/>
          <w:bottom w:val="single" w:sz="6" w:space="1" w:color="auto"/>
          <w:right w:val="single" w:sz="6" w:space="1" w:color="auto"/>
        </w:pBdr>
        <w:rPr>
          <w:rFonts w:ascii="Times" w:eastAsia="Times" w:hAnsi="Times"/>
          <w:sz w:val="24"/>
        </w:rPr>
      </w:pPr>
    </w:p>
    <w:p w14:paraId="1A5BEB09" w14:textId="77777777" w:rsidR="009E2F58" w:rsidRDefault="009E2F58" w:rsidP="009E2F58">
      <w:pPr>
        <w:framePr w:w="9057" w:h="2162" w:hSpace="180" w:wrap="around" w:vAnchor="text" w:hAnchor="page" w:x="1546" w:y="253"/>
        <w:pBdr>
          <w:top w:val="single" w:sz="6" w:space="1" w:color="auto"/>
          <w:left w:val="single" w:sz="6" w:space="1" w:color="auto"/>
          <w:bottom w:val="single" w:sz="6" w:space="1" w:color="auto"/>
          <w:right w:val="single" w:sz="6" w:space="1" w:color="auto"/>
        </w:pBdr>
        <w:rPr>
          <w:rFonts w:ascii="Times" w:eastAsia="Times" w:hAnsi="Times"/>
          <w:sz w:val="24"/>
        </w:rPr>
      </w:pPr>
    </w:p>
    <w:p w14:paraId="535475DC" w14:textId="77777777" w:rsidR="009E2F58" w:rsidRDefault="009E2F58" w:rsidP="009E2F58">
      <w:pPr>
        <w:framePr w:w="9057" w:h="2162" w:hSpace="180" w:wrap="around" w:vAnchor="text" w:hAnchor="page" w:x="1546" w:y="253"/>
        <w:pBdr>
          <w:top w:val="single" w:sz="6" w:space="1" w:color="auto"/>
          <w:left w:val="single" w:sz="6" w:space="1" w:color="auto"/>
          <w:bottom w:val="single" w:sz="6" w:space="1" w:color="auto"/>
          <w:right w:val="single" w:sz="6" w:space="1" w:color="auto"/>
        </w:pBdr>
        <w:rPr>
          <w:rFonts w:ascii="Times" w:eastAsia="Times" w:hAnsi="Times"/>
          <w:sz w:val="24"/>
        </w:rPr>
      </w:pPr>
    </w:p>
    <w:p w14:paraId="6A3A5E99" w14:textId="77777777" w:rsidR="009E2F58" w:rsidRDefault="009E2F58" w:rsidP="009E2F58">
      <w:pPr>
        <w:framePr w:w="9057" w:h="2162" w:hSpace="180" w:wrap="around" w:vAnchor="text" w:hAnchor="page" w:x="1546" w:y="253"/>
        <w:pBdr>
          <w:top w:val="single" w:sz="6" w:space="1" w:color="auto"/>
          <w:left w:val="single" w:sz="6" w:space="1" w:color="auto"/>
          <w:bottom w:val="single" w:sz="6" w:space="1" w:color="auto"/>
          <w:right w:val="single" w:sz="6" w:space="1" w:color="auto"/>
        </w:pBdr>
        <w:rPr>
          <w:rFonts w:ascii="Times" w:eastAsia="Times" w:hAnsi="Times"/>
          <w:sz w:val="24"/>
        </w:rPr>
      </w:pPr>
    </w:p>
    <w:p w14:paraId="5C4C0014" w14:textId="77777777" w:rsidR="009E2F58" w:rsidRDefault="009E2F58" w:rsidP="009E2F58">
      <w:pPr>
        <w:framePr w:w="9057" w:h="2162" w:hSpace="180" w:wrap="around" w:vAnchor="text" w:hAnchor="page" w:x="1546" w:y="253"/>
        <w:pBdr>
          <w:top w:val="single" w:sz="6" w:space="1" w:color="auto"/>
          <w:left w:val="single" w:sz="6" w:space="1" w:color="auto"/>
          <w:bottom w:val="single" w:sz="6" w:space="1" w:color="auto"/>
          <w:right w:val="single" w:sz="6" w:space="1" w:color="auto"/>
        </w:pBdr>
        <w:rPr>
          <w:rFonts w:ascii="Times" w:eastAsia="Times" w:hAnsi="Times"/>
          <w:sz w:val="24"/>
        </w:rPr>
      </w:pPr>
    </w:p>
    <w:p w14:paraId="6AABD9B4" w14:textId="77777777" w:rsidR="009E2F58" w:rsidRDefault="009E2F58" w:rsidP="009E2F58">
      <w:pPr>
        <w:framePr w:w="9057" w:h="2162" w:hSpace="180" w:wrap="around" w:vAnchor="text" w:hAnchor="page" w:x="1546" w:y="253"/>
        <w:pBdr>
          <w:top w:val="single" w:sz="6" w:space="1" w:color="auto"/>
          <w:left w:val="single" w:sz="6" w:space="1" w:color="auto"/>
          <w:bottom w:val="single" w:sz="6" w:space="1" w:color="auto"/>
          <w:right w:val="single" w:sz="6" w:space="1" w:color="auto"/>
        </w:pBdr>
        <w:rPr>
          <w:rFonts w:ascii="Times" w:eastAsia="Times" w:hAnsi="Times"/>
          <w:sz w:val="24"/>
        </w:rPr>
      </w:pPr>
    </w:p>
    <w:p w14:paraId="5DCBB172" w14:textId="77777777" w:rsidR="009E2F58" w:rsidRDefault="009E2F58" w:rsidP="009E2F58">
      <w:pPr>
        <w:framePr w:w="9057" w:h="2162" w:hSpace="180" w:wrap="around" w:vAnchor="text" w:hAnchor="page" w:x="1546" w:y="253"/>
        <w:pBdr>
          <w:top w:val="single" w:sz="6" w:space="1" w:color="auto"/>
          <w:left w:val="single" w:sz="6" w:space="1" w:color="auto"/>
          <w:bottom w:val="single" w:sz="6" w:space="1" w:color="auto"/>
          <w:right w:val="single" w:sz="6" w:space="1" w:color="auto"/>
        </w:pBdr>
        <w:rPr>
          <w:rFonts w:ascii="Times" w:eastAsia="Times" w:hAnsi="Times"/>
          <w:sz w:val="24"/>
        </w:rPr>
      </w:pPr>
    </w:p>
    <w:p w14:paraId="6A634132" w14:textId="77777777" w:rsidR="009E2F58" w:rsidRDefault="009E2F58" w:rsidP="009E2F58">
      <w:pPr>
        <w:framePr w:w="9057" w:h="2162" w:hSpace="180" w:wrap="around" w:vAnchor="text" w:hAnchor="page" w:x="1546" w:y="253"/>
        <w:pBdr>
          <w:top w:val="single" w:sz="6" w:space="1" w:color="auto"/>
          <w:left w:val="single" w:sz="6" w:space="1" w:color="auto"/>
          <w:bottom w:val="single" w:sz="6" w:space="1" w:color="auto"/>
          <w:right w:val="single" w:sz="6" w:space="1" w:color="auto"/>
        </w:pBdr>
        <w:rPr>
          <w:rFonts w:ascii="Times" w:eastAsia="Times" w:hAnsi="Times"/>
          <w:sz w:val="24"/>
        </w:rPr>
      </w:pPr>
    </w:p>
    <w:p w14:paraId="7CC912BF" w14:textId="77777777" w:rsidR="009E2F58" w:rsidRDefault="009E2F58" w:rsidP="009E2F58">
      <w:pPr>
        <w:framePr w:w="9057" w:h="2162" w:hSpace="180" w:wrap="around" w:vAnchor="text" w:hAnchor="page" w:x="1546" w:y="253"/>
        <w:pBdr>
          <w:top w:val="single" w:sz="6" w:space="1" w:color="auto"/>
          <w:left w:val="single" w:sz="6" w:space="1" w:color="auto"/>
          <w:bottom w:val="single" w:sz="6" w:space="1" w:color="auto"/>
          <w:right w:val="single" w:sz="6" w:space="1" w:color="auto"/>
        </w:pBdr>
        <w:rPr>
          <w:rFonts w:ascii="Times" w:eastAsia="Times" w:hAnsi="Times"/>
          <w:sz w:val="24"/>
        </w:rPr>
      </w:pPr>
    </w:p>
    <w:p w14:paraId="48E125B1" w14:textId="77777777" w:rsidR="009E2F58" w:rsidRDefault="009E2F58" w:rsidP="009E2F58">
      <w:pPr>
        <w:framePr w:w="9057" w:h="2162" w:hSpace="180" w:wrap="around" w:vAnchor="text" w:hAnchor="page" w:x="1546" w:y="253"/>
        <w:pBdr>
          <w:top w:val="single" w:sz="6" w:space="1" w:color="auto"/>
          <w:left w:val="single" w:sz="6" w:space="1" w:color="auto"/>
          <w:bottom w:val="single" w:sz="6" w:space="1" w:color="auto"/>
          <w:right w:val="single" w:sz="6" w:space="1" w:color="auto"/>
        </w:pBdr>
        <w:rPr>
          <w:rFonts w:ascii="Times" w:eastAsia="Times" w:hAnsi="Times"/>
          <w:sz w:val="24"/>
        </w:rPr>
      </w:pPr>
    </w:p>
    <w:p w14:paraId="006FDE55" w14:textId="77777777" w:rsidR="009E2F58" w:rsidRDefault="009E2F58" w:rsidP="009E2F58">
      <w:pPr>
        <w:framePr w:w="9057" w:h="2162" w:hSpace="180" w:wrap="around" w:vAnchor="text" w:hAnchor="page" w:x="1546" w:y="253"/>
        <w:pBdr>
          <w:top w:val="single" w:sz="6" w:space="1" w:color="auto"/>
          <w:left w:val="single" w:sz="6" w:space="1" w:color="auto"/>
          <w:bottom w:val="single" w:sz="6" w:space="1" w:color="auto"/>
          <w:right w:val="single" w:sz="6" w:space="1" w:color="auto"/>
        </w:pBdr>
        <w:rPr>
          <w:rFonts w:ascii="Times" w:eastAsia="Times" w:hAnsi="Times"/>
          <w:sz w:val="24"/>
        </w:rPr>
      </w:pPr>
    </w:p>
    <w:p w14:paraId="5EB10CFD" w14:textId="77777777" w:rsidR="009E2F58" w:rsidRDefault="009E2F58" w:rsidP="009E2F58">
      <w:pPr>
        <w:framePr w:w="9057" w:h="2162" w:hSpace="180" w:wrap="around" w:vAnchor="text" w:hAnchor="page" w:x="1546" w:y="253"/>
        <w:pBdr>
          <w:top w:val="single" w:sz="6" w:space="1" w:color="auto"/>
          <w:left w:val="single" w:sz="6" w:space="1" w:color="auto"/>
          <w:bottom w:val="single" w:sz="6" w:space="1" w:color="auto"/>
          <w:right w:val="single" w:sz="6" w:space="1" w:color="auto"/>
        </w:pBdr>
        <w:rPr>
          <w:rFonts w:ascii="Times" w:eastAsia="Times" w:hAnsi="Times"/>
          <w:sz w:val="24"/>
        </w:rPr>
      </w:pPr>
    </w:p>
    <w:p w14:paraId="494C22E6" w14:textId="77777777" w:rsidR="009E2F58" w:rsidRDefault="009E2F58" w:rsidP="009E2F58">
      <w:pPr>
        <w:framePr w:w="9057" w:h="2162" w:hSpace="180" w:wrap="around" w:vAnchor="text" w:hAnchor="page" w:x="1546" w:y="253"/>
        <w:pBdr>
          <w:top w:val="single" w:sz="6" w:space="1" w:color="auto"/>
          <w:left w:val="single" w:sz="6" w:space="1" w:color="auto"/>
          <w:bottom w:val="single" w:sz="6" w:space="1" w:color="auto"/>
          <w:right w:val="single" w:sz="6" w:space="1" w:color="auto"/>
        </w:pBdr>
        <w:rPr>
          <w:rFonts w:ascii="Times" w:eastAsia="Times" w:hAnsi="Times"/>
          <w:sz w:val="24"/>
        </w:rPr>
      </w:pPr>
    </w:p>
    <w:p w14:paraId="08E3A075" w14:textId="77777777" w:rsidR="009E2F58" w:rsidRDefault="009E2F58" w:rsidP="009E2F58">
      <w:pPr>
        <w:framePr w:w="9057" w:h="2162" w:hSpace="180" w:wrap="around" w:vAnchor="text" w:hAnchor="page" w:x="1546" w:y="253"/>
        <w:pBdr>
          <w:top w:val="single" w:sz="6" w:space="1" w:color="auto"/>
          <w:left w:val="single" w:sz="6" w:space="1" w:color="auto"/>
          <w:bottom w:val="single" w:sz="6" w:space="1" w:color="auto"/>
          <w:right w:val="single" w:sz="6" w:space="1" w:color="auto"/>
        </w:pBdr>
        <w:rPr>
          <w:rFonts w:ascii="Times" w:eastAsia="Times" w:hAnsi="Times"/>
          <w:sz w:val="24"/>
        </w:rPr>
      </w:pPr>
    </w:p>
    <w:p w14:paraId="1F8F663F" w14:textId="77777777" w:rsidR="009E2F58" w:rsidRDefault="009E2F58" w:rsidP="009E2F58">
      <w:pPr>
        <w:framePr w:w="9057" w:h="2162" w:hSpace="180" w:wrap="around" w:vAnchor="text" w:hAnchor="page" w:x="1546" w:y="253"/>
        <w:pBdr>
          <w:top w:val="single" w:sz="6" w:space="1" w:color="auto"/>
          <w:left w:val="single" w:sz="6" w:space="1" w:color="auto"/>
          <w:bottom w:val="single" w:sz="6" w:space="1" w:color="auto"/>
          <w:right w:val="single" w:sz="6" w:space="1" w:color="auto"/>
        </w:pBdr>
        <w:rPr>
          <w:rFonts w:ascii="Times" w:eastAsia="Times" w:hAnsi="Times"/>
          <w:sz w:val="24"/>
        </w:rPr>
      </w:pPr>
    </w:p>
    <w:p w14:paraId="5B524C23" w14:textId="77777777" w:rsidR="009E2F58" w:rsidRDefault="009E2F58" w:rsidP="009E2F58">
      <w:pPr>
        <w:framePr w:w="9057" w:h="2162" w:hSpace="180" w:wrap="around" w:vAnchor="text" w:hAnchor="page" w:x="1546" w:y="253"/>
        <w:pBdr>
          <w:top w:val="single" w:sz="6" w:space="1" w:color="auto"/>
          <w:left w:val="single" w:sz="6" w:space="1" w:color="auto"/>
          <w:bottom w:val="single" w:sz="6" w:space="1" w:color="auto"/>
          <w:right w:val="single" w:sz="6" w:space="1" w:color="auto"/>
        </w:pBdr>
        <w:rPr>
          <w:rFonts w:ascii="Times" w:eastAsia="Times" w:hAnsi="Times"/>
          <w:sz w:val="24"/>
        </w:rPr>
      </w:pPr>
    </w:p>
    <w:p w14:paraId="7F3FBEF7" w14:textId="77777777" w:rsidR="009E2F58" w:rsidRDefault="009E2F58" w:rsidP="009E2F58">
      <w:pPr>
        <w:framePr w:w="9057" w:h="2162" w:hSpace="180" w:wrap="around" w:vAnchor="text" w:hAnchor="page" w:x="1546" w:y="253"/>
        <w:pBdr>
          <w:top w:val="single" w:sz="6" w:space="1" w:color="auto"/>
          <w:left w:val="single" w:sz="6" w:space="1" w:color="auto"/>
          <w:bottom w:val="single" w:sz="6" w:space="1" w:color="auto"/>
          <w:right w:val="single" w:sz="6" w:space="1" w:color="auto"/>
        </w:pBdr>
        <w:rPr>
          <w:rFonts w:ascii="Times" w:eastAsia="Times" w:hAnsi="Times"/>
          <w:sz w:val="24"/>
        </w:rPr>
      </w:pPr>
    </w:p>
    <w:p w14:paraId="4B8E0B48" w14:textId="77777777" w:rsidR="009E2F58" w:rsidRDefault="009E2F58" w:rsidP="009E2F58">
      <w:pPr>
        <w:framePr w:w="9057" w:h="2162" w:hSpace="180" w:wrap="around" w:vAnchor="text" w:hAnchor="page" w:x="1546" w:y="253"/>
        <w:pBdr>
          <w:top w:val="single" w:sz="6" w:space="1" w:color="auto"/>
          <w:left w:val="single" w:sz="6" w:space="1" w:color="auto"/>
          <w:bottom w:val="single" w:sz="6" w:space="1" w:color="auto"/>
          <w:right w:val="single" w:sz="6" w:space="1" w:color="auto"/>
        </w:pBdr>
        <w:rPr>
          <w:rFonts w:ascii="Times" w:eastAsia="Times" w:hAnsi="Times"/>
          <w:sz w:val="24"/>
        </w:rPr>
      </w:pPr>
    </w:p>
    <w:p w14:paraId="2353A53F" w14:textId="77777777" w:rsidR="009E2F58" w:rsidRDefault="009E2F58" w:rsidP="009E2F58">
      <w:pPr>
        <w:spacing w:after="120"/>
        <w:rPr>
          <w:rFonts w:ascii="Calibri" w:hAnsi="Calibri"/>
        </w:rPr>
      </w:pPr>
    </w:p>
    <w:p w14:paraId="5AF71E6D" w14:textId="77777777" w:rsidR="009E2F58" w:rsidRDefault="009E2F58" w:rsidP="009E2F58">
      <w:pPr>
        <w:spacing w:after="120"/>
        <w:rPr>
          <w:rFonts w:ascii="Calibri" w:hAnsi="Calibri"/>
          <w:b/>
          <w:u w:val="single"/>
        </w:rPr>
      </w:pPr>
    </w:p>
    <w:p w14:paraId="555732CF" w14:textId="77777777" w:rsidR="009E2F58" w:rsidRDefault="009E2F58" w:rsidP="009E2F58">
      <w:pPr>
        <w:spacing w:after="120"/>
        <w:rPr>
          <w:rFonts w:ascii="Calibri" w:hAnsi="Calibri"/>
          <w:b/>
          <w:u w:val="single"/>
        </w:rPr>
      </w:pPr>
    </w:p>
    <w:p w14:paraId="0D4508AB" w14:textId="77777777" w:rsidR="009E2F58" w:rsidRDefault="009E2F58" w:rsidP="009E2F58">
      <w:pPr>
        <w:spacing w:after="120"/>
        <w:rPr>
          <w:rFonts w:ascii="Calibri" w:hAnsi="Calibri"/>
          <w:b/>
          <w:u w:val="single"/>
        </w:rPr>
      </w:pPr>
    </w:p>
    <w:p w14:paraId="2C6A36F4" w14:textId="77777777" w:rsidR="009E2F58" w:rsidRDefault="009E2F58" w:rsidP="009E2F58">
      <w:pPr>
        <w:spacing w:after="120"/>
        <w:rPr>
          <w:rFonts w:ascii="Calibri" w:hAnsi="Calibri"/>
          <w:b/>
          <w:u w:val="single"/>
        </w:rPr>
      </w:pPr>
      <w:r>
        <w:rPr>
          <w:rFonts w:ascii="Calibri" w:hAnsi="Calibri"/>
          <w:b/>
          <w:u w:val="single"/>
        </w:rPr>
        <w:t>SECTION V: BUDGET NARRATIVE (25 points)</w:t>
      </w:r>
    </w:p>
    <w:p w14:paraId="01CAF647" w14:textId="77777777" w:rsidR="009E2F58" w:rsidRDefault="009E2F58" w:rsidP="009E2F58">
      <w:pPr>
        <w:spacing w:after="120"/>
        <w:rPr>
          <w:rFonts w:ascii="Calibri" w:hAnsi="Calibri"/>
        </w:rPr>
      </w:pPr>
      <w:r>
        <w:rPr>
          <w:rFonts w:ascii="Calibri" w:hAnsi="Calibri"/>
        </w:rPr>
        <w:t xml:space="preserve">Please briefly describe your proposed budget expenses for this project. The maximum allowable budget for this project </w:t>
      </w:r>
      <w:r w:rsidRPr="00BB1DCE">
        <w:rPr>
          <w:rFonts w:ascii="Calibri" w:hAnsi="Calibri"/>
        </w:rPr>
        <w:t>is $4,999.</w:t>
      </w:r>
      <w:r>
        <w:rPr>
          <w:rFonts w:ascii="Calibri" w:hAnsi="Calibri"/>
        </w:rPr>
        <w:t xml:space="preserve"> Note: Due to federal budget restrictions, mini-grant funds may </w:t>
      </w:r>
      <w:r>
        <w:rPr>
          <w:rFonts w:ascii="Calibri" w:hAnsi="Calibri"/>
          <w:u w:val="single"/>
        </w:rPr>
        <w:t>not</w:t>
      </w:r>
      <w:r>
        <w:rPr>
          <w:rFonts w:ascii="Calibri" w:hAnsi="Calibri"/>
        </w:rPr>
        <w:t xml:space="preserve"> be used for the purchase of food or beverages.</w:t>
      </w:r>
    </w:p>
    <w:tbl>
      <w:tblPr>
        <w:tblStyle w:val="TableGrid"/>
        <w:tblpPr w:leftFromText="180" w:rightFromText="180" w:vertAnchor="page" w:horzAnchor="margin" w:tblpXSpec="center" w:tblpY="2926"/>
        <w:tblW w:w="10779" w:type="dxa"/>
        <w:tblInd w:w="0" w:type="dxa"/>
        <w:tblLook w:val="04A0" w:firstRow="1" w:lastRow="0" w:firstColumn="1" w:lastColumn="0" w:noHBand="0" w:noVBand="1"/>
      </w:tblPr>
      <w:tblGrid>
        <w:gridCol w:w="1450"/>
        <w:gridCol w:w="7879"/>
        <w:gridCol w:w="1450"/>
      </w:tblGrid>
      <w:tr w:rsidR="009E2F58" w14:paraId="5525C1BF" w14:textId="77777777" w:rsidTr="001C0FED">
        <w:trPr>
          <w:trHeight w:val="593"/>
        </w:trPr>
        <w:tc>
          <w:tcPr>
            <w:tcW w:w="9329" w:type="dxa"/>
            <w:gridSpan w:val="2"/>
            <w:tcBorders>
              <w:top w:val="single" w:sz="4" w:space="0" w:color="auto"/>
              <w:left w:val="single" w:sz="4" w:space="0" w:color="auto"/>
              <w:bottom w:val="single" w:sz="4" w:space="0" w:color="auto"/>
              <w:right w:val="nil"/>
            </w:tcBorders>
            <w:hideMark/>
          </w:tcPr>
          <w:p w14:paraId="6256A7C8" w14:textId="77777777" w:rsidR="009E2F58" w:rsidRDefault="009E2F58" w:rsidP="001C0FED">
            <w:pPr>
              <w:rPr>
                <w:b/>
                <w:sz w:val="24"/>
                <w:szCs w:val="24"/>
              </w:rPr>
            </w:pPr>
            <w:r>
              <w:rPr>
                <w:b/>
                <w:sz w:val="24"/>
                <w:szCs w:val="24"/>
              </w:rPr>
              <w:lastRenderedPageBreak/>
              <w:t>Mini-Grant Budget Template (20 points)</w:t>
            </w:r>
          </w:p>
          <w:p w14:paraId="316F8105" w14:textId="77777777" w:rsidR="009E2F58" w:rsidRPr="00D10660" w:rsidRDefault="009E2F58" w:rsidP="001C0FED">
            <w:pPr>
              <w:rPr>
                <w:b/>
                <w:bCs/>
                <w:sz w:val="28"/>
                <w:szCs w:val="28"/>
              </w:rPr>
            </w:pPr>
            <w:r w:rsidRPr="0026243E">
              <w:rPr>
                <w:b/>
                <w:sz w:val="28"/>
                <w:szCs w:val="28"/>
              </w:rPr>
              <w:t>SEAL RI! School Sealant Program Programs</w:t>
            </w:r>
            <w:r w:rsidRPr="0026243E">
              <w:rPr>
                <w:b/>
                <w:bCs/>
                <w:sz w:val="28"/>
                <w:szCs w:val="28"/>
              </w:rPr>
              <w:t xml:space="preserve"> </w:t>
            </w:r>
          </w:p>
        </w:tc>
        <w:tc>
          <w:tcPr>
            <w:tcW w:w="1450" w:type="dxa"/>
            <w:tcBorders>
              <w:top w:val="single" w:sz="4" w:space="0" w:color="auto"/>
              <w:left w:val="nil"/>
              <w:bottom w:val="single" w:sz="4" w:space="0" w:color="auto"/>
              <w:right w:val="single" w:sz="4" w:space="0" w:color="auto"/>
            </w:tcBorders>
          </w:tcPr>
          <w:p w14:paraId="1DB573BC" w14:textId="77777777" w:rsidR="009E2F58" w:rsidRDefault="009E2F58" w:rsidP="001C0FED">
            <w:pPr>
              <w:rPr>
                <w:b/>
                <w:sz w:val="24"/>
                <w:szCs w:val="24"/>
              </w:rPr>
            </w:pPr>
          </w:p>
        </w:tc>
      </w:tr>
      <w:tr w:rsidR="009E2F58" w14:paraId="4AB6F677" w14:textId="77777777" w:rsidTr="001C0FED">
        <w:trPr>
          <w:trHeight w:val="254"/>
        </w:trPr>
        <w:tc>
          <w:tcPr>
            <w:tcW w:w="9329" w:type="dxa"/>
            <w:gridSpan w:val="2"/>
            <w:tcBorders>
              <w:top w:val="single" w:sz="4" w:space="0" w:color="auto"/>
              <w:left w:val="single" w:sz="4" w:space="0" w:color="auto"/>
              <w:bottom w:val="single" w:sz="4" w:space="0" w:color="auto"/>
              <w:right w:val="single" w:sz="4" w:space="0" w:color="auto"/>
            </w:tcBorders>
            <w:hideMark/>
          </w:tcPr>
          <w:p w14:paraId="24869D0C" w14:textId="77777777" w:rsidR="009E2F58" w:rsidRDefault="009E2F58" w:rsidP="001C0FED">
            <w:r>
              <w:t>BUDGET Period December</w:t>
            </w:r>
            <w:r w:rsidRPr="00B5256D">
              <w:t xml:space="preserve"> 1st, 2018 through August 31, 2019</w:t>
            </w:r>
          </w:p>
        </w:tc>
        <w:tc>
          <w:tcPr>
            <w:tcW w:w="1450" w:type="dxa"/>
            <w:tcBorders>
              <w:top w:val="single" w:sz="4" w:space="0" w:color="auto"/>
              <w:left w:val="single" w:sz="4" w:space="0" w:color="auto"/>
              <w:bottom w:val="single" w:sz="4" w:space="0" w:color="auto"/>
              <w:right w:val="single" w:sz="4" w:space="0" w:color="auto"/>
            </w:tcBorders>
          </w:tcPr>
          <w:p w14:paraId="5B4394F9" w14:textId="77777777" w:rsidR="009E2F58" w:rsidRDefault="009E2F58" w:rsidP="001C0FED"/>
        </w:tc>
      </w:tr>
      <w:tr w:rsidR="009E2F58" w14:paraId="160D6930" w14:textId="77777777" w:rsidTr="001C0FED">
        <w:trPr>
          <w:trHeight w:val="240"/>
        </w:trPr>
        <w:tc>
          <w:tcPr>
            <w:tcW w:w="9329" w:type="dxa"/>
            <w:gridSpan w:val="2"/>
            <w:tcBorders>
              <w:top w:val="single" w:sz="4" w:space="0" w:color="auto"/>
              <w:left w:val="single" w:sz="4" w:space="0" w:color="auto"/>
              <w:bottom w:val="single" w:sz="4" w:space="0" w:color="auto"/>
              <w:right w:val="single" w:sz="4" w:space="0" w:color="auto"/>
            </w:tcBorders>
            <w:hideMark/>
          </w:tcPr>
          <w:p w14:paraId="6819FD2F" w14:textId="77777777" w:rsidR="009E2F58" w:rsidRDefault="009E2F58" w:rsidP="001C0FED">
            <w:r>
              <w:t xml:space="preserve">Organization: </w:t>
            </w:r>
          </w:p>
        </w:tc>
        <w:tc>
          <w:tcPr>
            <w:tcW w:w="1450" w:type="dxa"/>
            <w:tcBorders>
              <w:top w:val="single" w:sz="4" w:space="0" w:color="auto"/>
              <w:left w:val="single" w:sz="4" w:space="0" w:color="auto"/>
              <w:bottom w:val="single" w:sz="4" w:space="0" w:color="auto"/>
              <w:right w:val="single" w:sz="4" w:space="0" w:color="auto"/>
            </w:tcBorders>
            <w:hideMark/>
          </w:tcPr>
          <w:p w14:paraId="4812D8A1" w14:textId="77777777" w:rsidR="009E2F58" w:rsidRDefault="009E2F58" w:rsidP="001C0FED">
            <w:pPr>
              <w:rPr>
                <w:b/>
              </w:rPr>
            </w:pPr>
            <w:r>
              <w:rPr>
                <w:b/>
              </w:rPr>
              <w:t>Amount</w:t>
            </w:r>
          </w:p>
        </w:tc>
      </w:tr>
      <w:tr w:rsidR="009E2F58" w14:paraId="5E9FDE80" w14:textId="77777777" w:rsidTr="001C0FED">
        <w:trPr>
          <w:trHeight w:val="254"/>
        </w:trPr>
        <w:tc>
          <w:tcPr>
            <w:tcW w:w="93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8921F8" w14:textId="77777777" w:rsidR="009E2F58" w:rsidRDefault="009E2F58" w:rsidP="009E2F58">
            <w:pPr>
              <w:pStyle w:val="ListParagraph"/>
              <w:numPr>
                <w:ilvl w:val="0"/>
                <w:numId w:val="3"/>
              </w:numPr>
              <w:rPr>
                <w:b/>
              </w:rPr>
            </w:pPr>
            <w:r>
              <w:rPr>
                <w:b/>
              </w:rPr>
              <w:t>GRANT FUNDS:    EXPENSE CATEGORY</w:t>
            </w:r>
          </w:p>
        </w:tc>
        <w:tc>
          <w:tcPr>
            <w:tcW w:w="1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E8DE2A" w14:textId="77777777" w:rsidR="009E2F58" w:rsidRDefault="009E2F58" w:rsidP="001C0FED"/>
        </w:tc>
      </w:tr>
      <w:tr w:rsidR="009E2F58" w14:paraId="4A54B363" w14:textId="77777777" w:rsidTr="001C0FED">
        <w:trPr>
          <w:trHeight w:val="240"/>
        </w:trPr>
        <w:tc>
          <w:tcPr>
            <w:tcW w:w="9329" w:type="dxa"/>
            <w:gridSpan w:val="2"/>
            <w:tcBorders>
              <w:top w:val="single" w:sz="4" w:space="0" w:color="auto"/>
              <w:left w:val="single" w:sz="4" w:space="0" w:color="auto"/>
              <w:bottom w:val="single" w:sz="4" w:space="0" w:color="auto"/>
              <w:right w:val="single" w:sz="4" w:space="0" w:color="auto"/>
            </w:tcBorders>
            <w:hideMark/>
          </w:tcPr>
          <w:p w14:paraId="3627CE69" w14:textId="77777777" w:rsidR="009E2F58" w:rsidRDefault="009E2F58" w:rsidP="009E2F58">
            <w:pPr>
              <w:pStyle w:val="ListParagraph"/>
              <w:numPr>
                <w:ilvl w:val="0"/>
                <w:numId w:val="4"/>
              </w:numPr>
              <w:rPr>
                <w:b/>
              </w:rPr>
            </w:pPr>
            <w:r>
              <w:rPr>
                <w:b/>
              </w:rPr>
              <w:t>Data Collection</w:t>
            </w:r>
          </w:p>
        </w:tc>
        <w:tc>
          <w:tcPr>
            <w:tcW w:w="1450" w:type="dxa"/>
            <w:tcBorders>
              <w:top w:val="single" w:sz="4" w:space="0" w:color="auto"/>
              <w:left w:val="single" w:sz="4" w:space="0" w:color="auto"/>
              <w:bottom w:val="single" w:sz="4" w:space="0" w:color="auto"/>
              <w:right w:val="single" w:sz="4" w:space="0" w:color="auto"/>
            </w:tcBorders>
          </w:tcPr>
          <w:p w14:paraId="302659ED" w14:textId="77777777" w:rsidR="009E2F58" w:rsidRDefault="009E2F58" w:rsidP="001C0FED"/>
        </w:tc>
      </w:tr>
      <w:tr w:rsidR="009E2F58" w14:paraId="453A1B81" w14:textId="77777777" w:rsidTr="001C0FED">
        <w:trPr>
          <w:trHeight w:val="268"/>
        </w:trPr>
        <w:tc>
          <w:tcPr>
            <w:tcW w:w="9329" w:type="dxa"/>
            <w:gridSpan w:val="2"/>
            <w:tcBorders>
              <w:top w:val="single" w:sz="4" w:space="0" w:color="auto"/>
              <w:left w:val="single" w:sz="4" w:space="0" w:color="auto"/>
              <w:bottom w:val="single" w:sz="4" w:space="0" w:color="auto"/>
              <w:right w:val="single" w:sz="4" w:space="0" w:color="auto"/>
            </w:tcBorders>
          </w:tcPr>
          <w:p w14:paraId="2E72B216" w14:textId="77777777" w:rsidR="009E2F58" w:rsidRDefault="009E2F58" w:rsidP="001C0FED">
            <w:pPr>
              <w:pStyle w:val="ListParagraph"/>
            </w:pPr>
          </w:p>
        </w:tc>
        <w:tc>
          <w:tcPr>
            <w:tcW w:w="1450" w:type="dxa"/>
            <w:tcBorders>
              <w:top w:val="single" w:sz="4" w:space="0" w:color="auto"/>
              <w:left w:val="single" w:sz="4" w:space="0" w:color="auto"/>
              <w:bottom w:val="single" w:sz="4" w:space="0" w:color="auto"/>
              <w:right w:val="single" w:sz="4" w:space="0" w:color="auto"/>
            </w:tcBorders>
          </w:tcPr>
          <w:p w14:paraId="0126B6A9" w14:textId="77777777" w:rsidR="009E2F58" w:rsidRDefault="009E2F58" w:rsidP="001C0FED">
            <w:pPr>
              <w:rPr>
                <w:b/>
              </w:rPr>
            </w:pPr>
          </w:p>
        </w:tc>
      </w:tr>
      <w:tr w:rsidR="009E2F58" w14:paraId="5A5FCED2" w14:textId="77777777" w:rsidTr="001C0FED">
        <w:trPr>
          <w:trHeight w:val="254"/>
        </w:trPr>
        <w:tc>
          <w:tcPr>
            <w:tcW w:w="9329" w:type="dxa"/>
            <w:gridSpan w:val="2"/>
            <w:tcBorders>
              <w:top w:val="single" w:sz="4" w:space="0" w:color="auto"/>
              <w:left w:val="single" w:sz="4" w:space="0" w:color="auto"/>
              <w:bottom w:val="single" w:sz="4" w:space="0" w:color="auto"/>
              <w:right w:val="single" w:sz="4" w:space="0" w:color="auto"/>
            </w:tcBorders>
          </w:tcPr>
          <w:p w14:paraId="613E00D9" w14:textId="77777777" w:rsidR="009E2F58" w:rsidRDefault="009E2F58" w:rsidP="001C0FED">
            <w:pPr>
              <w:pStyle w:val="ListParagraph"/>
            </w:pPr>
          </w:p>
        </w:tc>
        <w:tc>
          <w:tcPr>
            <w:tcW w:w="1450" w:type="dxa"/>
            <w:tcBorders>
              <w:top w:val="single" w:sz="4" w:space="0" w:color="auto"/>
              <w:left w:val="single" w:sz="4" w:space="0" w:color="auto"/>
              <w:bottom w:val="single" w:sz="4" w:space="0" w:color="auto"/>
              <w:right w:val="single" w:sz="4" w:space="0" w:color="auto"/>
            </w:tcBorders>
          </w:tcPr>
          <w:p w14:paraId="22B37A19" w14:textId="77777777" w:rsidR="009E2F58" w:rsidRDefault="009E2F58" w:rsidP="001C0FED">
            <w:pPr>
              <w:rPr>
                <w:b/>
              </w:rPr>
            </w:pPr>
          </w:p>
        </w:tc>
      </w:tr>
      <w:tr w:rsidR="009E2F58" w14:paraId="654FB62C" w14:textId="77777777" w:rsidTr="001C0FED">
        <w:trPr>
          <w:trHeight w:val="254"/>
        </w:trPr>
        <w:tc>
          <w:tcPr>
            <w:tcW w:w="9329" w:type="dxa"/>
            <w:gridSpan w:val="2"/>
            <w:tcBorders>
              <w:top w:val="single" w:sz="4" w:space="0" w:color="auto"/>
              <w:left w:val="single" w:sz="4" w:space="0" w:color="auto"/>
              <w:bottom w:val="single" w:sz="4" w:space="0" w:color="auto"/>
              <w:right w:val="single" w:sz="4" w:space="0" w:color="auto"/>
            </w:tcBorders>
            <w:hideMark/>
          </w:tcPr>
          <w:p w14:paraId="288E41E8" w14:textId="77777777" w:rsidR="009E2F58" w:rsidRDefault="009E2F58" w:rsidP="001C0FED">
            <w:pPr>
              <w:rPr>
                <w:i/>
              </w:rPr>
            </w:pPr>
          </w:p>
        </w:tc>
        <w:tc>
          <w:tcPr>
            <w:tcW w:w="1450" w:type="dxa"/>
            <w:tcBorders>
              <w:top w:val="single" w:sz="4" w:space="0" w:color="auto"/>
              <w:left w:val="single" w:sz="4" w:space="0" w:color="auto"/>
              <w:bottom w:val="single" w:sz="4" w:space="0" w:color="auto"/>
              <w:right w:val="single" w:sz="4" w:space="0" w:color="auto"/>
            </w:tcBorders>
          </w:tcPr>
          <w:p w14:paraId="74831F2B" w14:textId="77777777" w:rsidR="009E2F58" w:rsidRDefault="009E2F58" w:rsidP="001C0FED"/>
        </w:tc>
      </w:tr>
      <w:tr w:rsidR="009E2F58" w14:paraId="2D8DA943" w14:textId="77777777" w:rsidTr="001C0FED">
        <w:trPr>
          <w:trHeight w:val="240"/>
        </w:trPr>
        <w:tc>
          <w:tcPr>
            <w:tcW w:w="9329" w:type="dxa"/>
            <w:gridSpan w:val="2"/>
            <w:tcBorders>
              <w:top w:val="single" w:sz="4" w:space="0" w:color="auto"/>
              <w:left w:val="single" w:sz="4" w:space="0" w:color="auto"/>
              <w:bottom w:val="single" w:sz="4" w:space="0" w:color="auto"/>
              <w:right w:val="single" w:sz="4" w:space="0" w:color="auto"/>
            </w:tcBorders>
          </w:tcPr>
          <w:p w14:paraId="3E0C9212" w14:textId="77777777" w:rsidR="009E2F58" w:rsidRDefault="009E2F58" w:rsidP="001C0FED"/>
        </w:tc>
        <w:tc>
          <w:tcPr>
            <w:tcW w:w="1450" w:type="dxa"/>
            <w:tcBorders>
              <w:top w:val="single" w:sz="4" w:space="0" w:color="auto"/>
              <w:left w:val="single" w:sz="4" w:space="0" w:color="auto"/>
              <w:bottom w:val="single" w:sz="4" w:space="0" w:color="auto"/>
              <w:right w:val="single" w:sz="4" w:space="0" w:color="auto"/>
            </w:tcBorders>
          </w:tcPr>
          <w:p w14:paraId="034C9F73" w14:textId="77777777" w:rsidR="009E2F58" w:rsidRDefault="009E2F58" w:rsidP="001C0FED">
            <w:pPr>
              <w:rPr>
                <w:b/>
              </w:rPr>
            </w:pPr>
          </w:p>
        </w:tc>
      </w:tr>
      <w:tr w:rsidR="009E2F58" w14:paraId="492CF308" w14:textId="77777777" w:rsidTr="001C0FED">
        <w:trPr>
          <w:gridAfter w:val="2"/>
          <w:wAfter w:w="9329" w:type="dxa"/>
          <w:trHeight w:val="240"/>
        </w:trPr>
        <w:tc>
          <w:tcPr>
            <w:tcW w:w="1450" w:type="dxa"/>
            <w:tcBorders>
              <w:top w:val="single" w:sz="4" w:space="0" w:color="auto"/>
              <w:left w:val="single" w:sz="4" w:space="0" w:color="auto"/>
              <w:bottom w:val="single" w:sz="4" w:space="0" w:color="auto"/>
              <w:right w:val="single" w:sz="4" w:space="0" w:color="auto"/>
            </w:tcBorders>
          </w:tcPr>
          <w:p w14:paraId="2EA348CF" w14:textId="77777777" w:rsidR="009E2F58" w:rsidRDefault="009E2F58" w:rsidP="001C0FED">
            <w:pPr>
              <w:rPr>
                <w:b/>
              </w:rPr>
            </w:pPr>
          </w:p>
        </w:tc>
      </w:tr>
      <w:tr w:rsidR="009E2F58" w14:paraId="463488A8" w14:textId="77777777" w:rsidTr="001C0FED">
        <w:trPr>
          <w:trHeight w:val="240"/>
        </w:trPr>
        <w:tc>
          <w:tcPr>
            <w:tcW w:w="9329" w:type="dxa"/>
            <w:gridSpan w:val="2"/>
            <w:tcBorders>
              <w:top w:val="single" w:sz="4" w:space="0" w:color="auto"/>
              <w:left w:val="single" w:sz="4" w:space="0" w:color="auto"/>
              <w:bottom w:val="single" w:sz="4" w:space="0" w:color="auto"/>
              <w:right w:val="single" w:sz="4" w:space="0" w:color="auto"/>
            </w:tcBorders>
          </w:tcPr>
          <w:p w14:paraId="5C745ED5" w14:textId="77777777" w:rsidR="009E2F58" w:rsidRDefault="009E2F58" w:rsidP="001C0FED"/>
        </w:tc>
        <w:tc>
          <w:tcPr>
            <w:tcW w:w="1450" w:type="dxa"/>
            <w:tcBorders>
              <w:top w:val="single" w:sz="4" w:space="0" w:color="auto"/>
              <w:left w:val="single" w:sz="4" w:space="0" w:color="auto"/>
              <w:bottom w:val="single" w:sz="4" w:space="0" w:color="auto"/>
              <w:right w:val="single" w:sz="4" w:space="0" w:color="auto"/>
            </w:tcBorders>
          </w:tcPr>
          <w:p w14:paraId="776704EA" w14:textId="77777777" w:rsidR="009E2F58" w:rsidRDefault="009E2F58" w:rsidP="001C0FED">
            <w:pPr>
              <w:rPr>
                <w:b/>
              </w:rPr>
            </w:pPr>
          </w:p>
        </w:tc>
      </w:tr>
      <w:tr w:rsidR="009E2F58" w14:paraId="16C4D8E0" w14:textId="77777777" w:rsidTr="001C0FED">
        <w:trPr>
          <w:trHeight w:val="240"/>
        </w:trPr>
        <w:tc>
          <w:tcPr>
            <w:tcW w:w="9329" w:type="dxa"/>
            <w:gridSpan w:val="2"/>
            <w:tcBorders>
              <w:top w:val="single" w:sz="4" w:space="0" w:color="auto"/>
              <w:left w:val="single" w:sz="4" w:space="0" w:color="auto"/>
              <w:bottom w:val="single" w:sz="4" w:space="0" w:color="auto"/>
              <w:right w:val="single" w:sz="4" w:space="0" w:color="auto"/>
            </w:tcBorders>
          </w:tcPr>
          <w:p w14:paraId="686B746A" w14:textId="77777777" w:rsidR="009E2F58" w:rsidRDefault="009E2F58" w:rsidP="001C0FED"/>
        </w:tc>
        <w:tc>
          <w:tcPr>
            <w:tcW w:w="1450" w:type="dxa"/>
            <w:tcBorders>
              <w:top w:val="single" w:sz="4" w:space="0" w:color="auto"/>
              <w:left w:val="single" w:sz="4" w:space="0" w:color="auto"/>
              <w:bottom w:val="single" w:sz="4" w:space="0" w:color="auto"/>
              <w:right w:val="single" w:sz="4" w:space="0" w:color="auto"/>
            </w:tcBorders>
          </w:tcPr>
          <w:p w14:paraId="7D5DE91C" w14:textId="77777777" w:rsidR="009E2F58" w:rsidRDefault="009E2F58" w:rsidP="001C0FED">
            <w:pPr>
              <w:rPr>
                <w:b/>
              </w:rPr>
            </w:pPr>
          </w:p>
        </w:tc>
      </w:tr>
      <w:tr w:rsidR="009E2F58" w14:paraId="44A51E6C" w14:textId="77777777" w:rsidTr="001C0FED">
        <w:trPr>
          <w:trHeight w:val="240"/>
        </w:trPr>
        <w:tc>
          <w:tcPr>
            <w:tcW w:w="9329" w:type="dxa"/>
            <w:gridSpan w:val="2"/>
            <w:tcBorders>
              <w:top w:val="single" w:sz="4" w:space="0" w:color="auto"/>
              <w:left w:val="single" w:sz="4" w:space="0" w:color="auto"/>
              <w:bottom w:val="single" w:sz="4" w:space="0" w:color="auto"/>
              <w:right w:val="single" w:sz="4" w:space="0" w:color="auto"/>
            </w:tcBorders>
          </w:tcPr>
          <w:p w14:paraId="18C0CD0A" w14:textId="77777777" w:rsidR="009E2F58" w:rsidRDefault="009E2F58" w:rsidP="001C0FED"/>
        </w:tc>
        <w:tc>
          <w:tcPr>
            <w:tcW w:w="1450" w:type="dxa"/>
            <w:tcBorders>
              <w:top w:val="single" w:sz="4" w:space="0" w:color="auto"/>
              <w:left w:val="single" w:sz="4" w:space="0" w:color="auto"/>
              <w:bottom w:val="single" w:sz="4" w:space="0" w:color="auto"/>
              <w:right w:val="single" w:sz="4" w:space="0" w:color="auto"/>
            </w:tcBorders>
          </w:tcPr>
          <w:p w14:paraId="3786ACEF" w14:textId="77777777" w:rsidR="009E2F58" w:rsidRDefault="009E2F58" w:rsidP="001C0FED">
            <w:pPr>
              <w:rPr>
                <w:b/>
              </w:rPr>
            </w:pPr>
          </w:p>
        </w:tc>
      </w:tr>
      <w:tr w:rsidR="009E2F58" w14:paraId="1EEF569E" w14:textId="77777777" w:rsidTr="001C0FED">
        <w:trPr>
          <w:trHeight w:val="240"/>
        </w:trPr>
        <w:tc>
          <w:tcPr>
            <w:tcW w:w="9329" w:type="dxa"/>
            <w:gridSpan w:val="2"/>
            <w:tcBorders>
              <w:top w:val="single" w:sz="4" w:space="0" w:color="auto"/>
              <w:left w:val="single" w:sz="4" w:space="0" w:color="auto"/>
              <w:bottom w:val="single" w:sz="4" w:space="0" w:color="auto"/>
              <w:right w:val="single" w:sz="4" w:space="0" w:color="auto"/>
            </w:tcBorders>
          </w:tcPr>
          <w:p w14:paraId="0D8CE7A9" w14:textId="77777777" w:rsidR="009E2F58" w:rsidRDefault="009E2F58" w:rsidP="001C0FED"/>
        </w:tc>
        <w:tc>
          <w:tcPr>
            <w:tcW w:w="1450" w:type="dxa"/>
            <w:tcBorders>
              <w:top w:val="single" w:sz="4" w:space="0" w:color="auto"/>
              <w:left w:val="single" w:sz="4" w:space="0" w:color="auto"/>
              <w:bottom w:val="single" w:sz="4" w:space="0" w:color="auto"/>
              <w:right w:val="single" w:sz="4" w:space="0" w:color="auto"/>
            </w:tcBorders>
          </w:tcPr>
          <w:p w14:paraId="719FEA60" w14:textId="77777777" w:rsidR="009E2F58" w:rsidRDefault="009E2F58" w:rsidP="001C0FED">
            <w:pPr>
              <w:rPr>
                <w:b/>
              </w:rPr>
            </w:pPr>
          </w:p>
        </w:tc>
      </w:tr>
      <w:tr w:rsidR="009E2F58" w14:paraId="175231A4" w14:textId="77777777" w:rsidTr="001C0FED">
        <w:trPr>
          <w:trHeight w:val="240"/>
        </w:trPr>
        <w:tc>
          <w:tcPr>
            <w:tcW w:w="9329" w:type="dxa"/>
            <w:gridSpan w:val="2"/>
            <w:tcBorders>
              <w:top w:val="single" w:sz="4" w:space="0" w:color="auto"/>
              <w:left w:val="single" w:sz="4" w:space="0" w:color="auto"/>
              <w:bottom w:val="single" w:sz="4" w:space="0" w:color="auto"/>
              <w:right w:val="single" w:sz="4" w:space="0" w:color="auto"/>
            </w:tcBorders>
          </w:tcPr>
          <w:p w14:paraId="5EDABB0C" w14:textId="77777777" w:rsidR="009E2F58" w:rsidRDefault="009E2F58" w:rsidP="001C0FED"/>
        </w:tc>
        <w:tc>
          <w:tcPr>
            <w:tcW w:w="1450" w:type="dxa"/>
            <w:tcBorders>
              <w:top w:val="single" w:sz="4" w:space="0" w:color="auto"/>
              <w:left w:val="single" w:sz="4" w:space="0" w:color="auto"/>
              <w:bottom w:val="single" w:sz="4" w:space="0" w:color="auto"/>
              <w:right w:val="single" w:sz="4" w:space="0" w:color="auto"/>
            </w:tcBorders>
          </w:tcPr>
          <w:p w14:paraId="0846986D" w14:textId="77777777" w:rsidR="009E2F58" w:rsidRDefault="009E2F58" w:rsidP="001C0FED">
            <w:pPr>
              <w:rPr>
                <w:b/>
              </w:rPr>
            </w:pPr>
          </w:p>
        </w:tc>
      </w:tr>
      <w:tr w:rsidR="009E2F58" w14:paraId="6CDFCF33" w14:textId="77777777" w:rsidTr="001C0FED">
        <w:trPr>
          <w:trHeight w:val="240"/>
        </w:trPr>
        <w:tc>
          <w:tcPr>
            <w:tcW w:w="9329" w:type="dxa"/>
            <w:gridSpan w:val="2"/>
            <w:tcBorders>
              <w:top w:val="single" w:sz="4" w:space="0" w:color="auto"/>
              <w:left w:val="single" w:sz="4" w:space="0" w:color="auto"/>
              <w:bottom w:val="single" w:sz="4" w:space="0" w:color="auto"/>
              <w:right w:val="single" w:sz="4" w:space="0" w:color="auto"/>
            </w:tcBorders>
          </w:tcPr>
          <w:p w14:paraId="47472237" w14:textId="77777777" w:rsidR="009E2F58" w:rsidRDefault="009E2F58" w:rsidP="001C0FED"/>
        </w:tc>
        <w:tc>
          <w:tcPr>
            <w:tcW w:w="1450" w:type="dxa"/>
            <w:tcBorders>
              <w:top w:val="single" w:sz="4" w:space="0" w:color="auto"/>
              <w:left w:val="single" w:sz="4" w:space="0" w:color="auto"/>
              <w:bottom w:val="single" w:sz="4" w:space="0" w:color="auto"/>
              <w:right w:val="single" w:sz="4" w:space="0" w:color="auto"/>
            </w:tcBorders>
          </w:tcPr>
          <w:p w14:paraId="0EF87652" w14:textId="77777777" w:rsidR="009E2F58" w:rsidRDefault="009E2F58" w:rsidP="001C0FED">
            <w:pPr>
              <w:rPr>
                <w:b/>
              </w:rPr>
            </w:pPr>
          </w:p>
        </w:tc>
      </w:tr>
      <w:tr w:rsidR="009E2F58" w14:paraId="2FEA1328" w14:textId="77777777" w:rsidTr="001C0FED">
        <w:trPr>
          <w:trHeight w:val="240"/>
        </w:trPr>
        <w:tc>
          <w:tcPr>
            <w:tcW w:w="9329" w:type="dxa"/>
            <w:gridSpan w:val="2"/>
            <w:tcBorders>
              <w:top w:val="single" w:sz="4" w:space="0" w:color="auto"/>
              <w:left w:val="single" w:sz="4" w:space="0" w:color="auto"/>
              <w:bottom w:val="single" w:sz="4" w:space="0" w:color="auto"/>
              <w:right w:val="single" w:sz="4" w:space="0" w:color="auto"/>
            </w:tcBorders>
          </w:tcPr>
          <w:p w14:paraId="611CC632" w14:textId="77777777" w:rsidR="009E2F58" w:rsidRDefault="009E2F58" w:rsidP="001C0FED"/>
        </w:tc>
        <w:tc>
          <w:tcPr>
            <w:tcW w:w="1450" w:type="dxa"/>
            <w:tcBorders>
              <w:top w:val="single" w:sz="4" w:space="0" w:color="auto"/>
              <w:left w:val="single" w:sz="4" w:space="0" w:color="auto"/>
              <w:bottom w:val="single" w:sz="4" w:space="0" w:color="auto"/>
              <w:right w:val="single" w:sz="4" w:space="0" w:color="auto"/>
            </w:tcBorders>
          </w:tcPr>
          <w:p w14:paraId="27EC50F2" w14:textId="77777777" w:rsidR="009E2F58" w:rsidRDefault="009E2F58" w:rsidP="001C0FED">
            <w:pPr>
              <w:rPr>
                <w:b/>
              </w:rPr>
            </w:pPr>
          </w:p>
        </w:tc>
      </w:tr>
      <w:tr w:rsidR="009E2F58" w14:paraId="68BEB063" w14:textId="77777777" w:rsidTr="001C0FED">
        <w:trPr>
          <w:trHeight w:val="240"/>
        </w:trPr>
        <w:tc>
          <w:tcPr>
            <w:tcW w:w="9329" w:type="dxa"/>
            <w:gridSpan w:val="2"/>
            <w:tcBorders>
              <w:top w:val="single" w:sz="4" w:space="0" w:color="auto"/>
              <w:left w:val="single" w:sz="4" w:space="0" w:color="auto"/>
              <w:bottom w:val="single" w:sz="4" w:space="0" w:color="auto"/>
              <w:right w:val="single" w:sz="4" w:space="0" w:color="auto"/>
            </w:tcBorders>
          </w:tcPr>
          <w:p w14:paraId="41EDA4B2" w14:textId="77777777" w:rsidR="009E2F58" w:rsidRDefault="009E2F58" w:rsidP="001C0FED"/>
        </w:tc>
        <w:tc>
          <w:tcPr>
            <w:tcW w:w="1450" w:type="dxa"/>
            <w:tcBorders>
              <w:top w:val="single" w:sz="4" w:space="0" w:color="auto"/>
              <w:left w:val="single" w:sz="4" w:space="0" w:color="auto"/>
              <w:bottom w:val="single" w:sz="4" w:space="0" w:color="auto"/>
              <w:right w:val="single" w:sz="4" w:space="0" w:color="auto"/>
            </w:tcBorders>
          </w:tcPr>
          <w:p w14:paraId="54D41F39" w14:textId="77777777" w:rsidR="009E2F58" w:rsidRDefault="009E2F58" w:rsidP="001C0FED">
            <w:pPr>
              <w:rPr>
                <w:b/>
              </w:rPr>
            </w:pPr>
          </w:p>
        </w:tc>
      </w:tr>
      <w:tr w:rsidR="009E2F58" w14:paraId="025CD957" w14:textId="77777777" w:rsidTr="001C0FED">
        <w:trPr>
          <w:trHeight w:val="254"/>
        </w:trPr>
        <w:tc>
          <w:tcPr>
            <w:tcW w:w="9329" w:type="dxa"/>
            <w:gridSpan w:val="2"/>
            <w:tcBorders>
              <w:top w:val="single" w:sz="4" w:space="0" w:color="auto"/>
              <w:left w:val="single" w:sz="4" w:space="0" w:color="auto"/>
              <w:bottom w:val="single" w:sz="4" w:space="0" w:color="auto"/>
              <w:right w:val="single" w:sz="4" w:space="0" w:color="auto"/>
            </w:tcBorders>
          </w:tcPr>
          <w:p w14:paraId="7681A845" w14:textId="77777777" w:rsidR="009E2F58" w:rsidRPr="00370ABB" w:rsidRDefault="009E2F58" w:rsidP="001C0FED"/>
        </w:tc>
        <w:tc>
          <w:tcPr>
            <w:tcW w:w="1450" w:type="dxa"/>
            <w:tcBorders>
              <w:top w:val="single" w:sz="4" w:space="0" w:color="auto"/>
              <w:left w:val="single" w:sz="4" w:space="0" w:color="auto"/>
              <w:bottom w:val="single" w:sz="4" w:space="0" w:color="auto"/>
              <w:right w:val="single" w:sz="4" w:space="0" w:color="auto"/>
            </w:tcBorders>
          </w:tcPr>
          <w:p w14:paraId="672144E4" w14:textId="77777777" w:rsidR="009E2F58" w:rsidRDefault="009E2F58" w:rsidP="001C0FED">
            <w:pPr>
              <w:rPr>
                <w:b/>
              </w:rPr>
            </w:pPr>
          </w:p>
        </w:tc>
      </w:tr>
      <w:tr w:rsidR="009E2F58" w14:paraId="292C1E5A" w14:textId="77777777" w:rsidTr="001C0FED">
        <w:trPr>
          <w:trHeight w:val="240"/>
        </w:trPr>
        <w:tc>
          <w:tcPr>
            <w:tcW w:w="9329" w:type="dxa"/>
            <w:gridSpan w:val="2"/>
            <w:tcBorders>
              <w:top w:val="single" w:sz="4" w:space="0" w:color="auto"/>
              <w:left w:val="single" w:sz="4" w:space="0" w:color="auto"/>
              <w:bottom w:val="single" w:sz="4" w:space="0" w:color="auto"/>
              <w:right w:val="single" w:sz="4" w:space="0" w:color="auto"/>
            </w:tcBorders>
          </w:tcPr>
          <w:p w14:paraId="3F0A9168" w14:textId="77777777" w:rsidR="009E2F58" w:rsidRPr="00370ABB" w:rsidRDefault="009E2F58" w:rsidP="001C0FED">
            <w:r>
              <w:t>*up to 959 Children sealants @ 2.50 per sealant</w:t>
            </w:r>
          </w:p>
        </w:tc>
        <w:tc>
          <w:tcPr>
            <w:tcW w:w="1450" w:type="dxa"/>
            <w:tcBorders>
              <w:top w:val="single" w:sz="4" w:space="0" w:color="auto"/>
              <w:left w:val="single" w:sz="4" w:space="0" w:color="auto"/>
              <w:bottom w:val="single" w:sz="4" w:space="0" w:color="auto"/>
              <w:right w:val="single" w:sz="4" w:space="0" w:color="auto"/>
            </w:tcBorders>
          </w:tcPr>
          <w:p w14:paraId="13792278" w14:textId="77777777" w:rsidR="009E2F58" w:rsidRDefault="009E2F58" w:rsidP="001C0FED"/>
        </w:tc>
      </w:tr>
      <w:tr w:rsidR="009E2F58" w14:paraId="059E728B" w14:textId="77777777" w:rsidTr="001C0FED">
        <w:trPr>
          <w:trHeight w:val="254"/>
        </w:trPr>
        <w:tc>
          <w:tcPr>
            <w:tcW w:w="9329" w:type="dxa"/>
            <w:gridSpan w:val="2"/>
            <w:tcBorders>
              <w:top w:val="single" w:sz="4" w:space="0" w:color="auto"/>
              <w:left w:val="single" w:sz="4" w:space="0" w:color="auto"/>
              <w:bottom w:val="single" w:sz="4" w:space="0" w:color="auto"/>
              <w:right w:val="single" w:sz="4" w:space="0" w:color="auto"/>
            </w:tcBorders>
            <w:hideMark/>
          </w:tcPr>
          <w:p w14:paraId="1C95247C" w14:textId="77777777" w:rsidR="009E2F58" w:rsidRPr="00370ABB" w:rsidRDefault="009E2F58" w:rsidP="001C0FED">
            <w:r>
              <w:t xml:space="preserve">*Grantees can have up to 1,300 screening @ 2 per screening </w:t>
            </w:r>
          </w:p>
        </w:tc>
        <w:tc>
          <w:tcPr>
            <w:tcW w:w="1450" w:type="dxa"/>
            <w:tcBorders>
              <w:top w:val="single" w:sz="4" w:space="0" w:color="auto"/>
              <w:left w:val="single" w:sz="4" w:space="0" w:color="auto"/>
              <w:bottom w:val="single" w:sz="4" w:space="0" w:color="auto"/>
              <w:right w:val="single" w:sz="4" w:space="0" w:color="auto"/>
            </w:tcBorders>
          </w:tcPr>
          <w:p w14:paraId="20A56EF5" w14:textId="77777777" w:rsidR="009E2F58" w:rsidRDefault="009E2F58" w:rsidP="001C0FED"/>
        </w:tc>
      </w:tr>
      <w:tr w:rsidR="009E2F58" w14:paraId="11DDB6DF" w14:textId="77777777" w:rsidTr="001C0FED">
        <w:trPr>
          <w:trHeight w:val="254"/>
        </w:trPr>
        <w:tc>
          <w:tcPr>
            <w:tcW w:w="9329" w:type="dxa"/>
            <w:gridSpan w:val="2"/>
            <w:tcBorders>
              <w:top w:val="single" w:sz="4" w:space="0" w:color="auto"/>
              <w:left w:val="single" w:sz="4" w:space="0" w:color="auto"/>
              <w:bottom w:val="single" w:sz="4" w:space="0" w:color="auto"/>
              <w:right w:val="single" w:sz="4" w:space="0" w:color="auto"/>
            </w:tcBorders>
          </w:tcPr>
          <w:p w14:paraId="2A9CE131" w14:textId="77777777" w:rsidR="009E2F58" w:rsidRPr="00370ABB" w:rsidRDefault="009E2F58" w:rsidP="001C0FED">
            <w:r w:rsidRPr="00370ABB">
              <w:t>*Funds can be used data collection</w:t>
            </w:r>
          </w:p>
        </w:tc>
        <w:tc>
          <w:tcPr>
            <w:tcW w:w="1450" w:type="dxa"/>
            <w:tcBorders>
              <w:top w:val="single" w:sz="4" w:space="0" w:color="auto"/>
              <w:left w:val="single" w:sz="4" w:space="0" w:color="auto"/>
              <w:bottom w:val="single" w:sz="4" w:space="0" w:color="auto"/>
              <w:right w:val="single" w:sz="4" w:space="0" w:color="auto"/>
            </w:tcBorders>
          </w:tcPr>
          <w:p w14:paraId="5F77CC19" w14:textId="77777777" w:rsidR="009E2F58" w:rsidRDefault="009E2F58" w:rsidP="001C0FED">
            <w:pPr>
              <w:rPr>
                <w:b/>
              </w:rPr>
            </w:pPr>
          </w:p>
        </w:tc>
      </w:tr>
      <w:tr w:rsidR="009E2F58" w14:paraId="691E497B" w14:textId="77777777" w:rsidTr="001C0FED">
        <w:trPr>
          <w:trHeight w:val="254"/>
        </w:trPr>
        <w:tc>
          <w:tcPr>
            <w:tcW w:w="9329" w:type="dxa"/>
            <w:gridSpan w:val="2"/>
            <w:tcBorders>
              <w:top w:val="single" w:sz="4" w:space="0" w:color="auto"/>
              <w:left w:val="single" w:sz="4" w:space="0" w:color="auto"/>
              <w:bottom w:val="single" w:sz="4" w:space="0" w:color="auto"/>
              <w:right w:val="single" w:sz="4" w:space="0" w:color="auto"/>
            </w:tcBorders>
          </w:tcPr>
          <w:p w14:paraId="01BD500C" w14:textId="77777777" w:rsidR="009E2F58" w:rsidRPr="00370ABB" w:rsidRDefault="009E2F58" w:rsidP="001C0FED">
            <w:r w:rsidRPr="00370ABB">
              <w:t>**Funds cannot be used for the purchase of food, beverages, or incentives</w:t>
            </w:r>
          </w:p>
        </w:tc>
        <w:tc>
          <w:tcPr>
            <w:tcW w:w="1450" w:type="dxa"/>
            <w:tcBorders>
              <w:top w:val="single" w:sz="4" w:space="0" w:color="auto"/>
              <w:left w:val="single" w:sz="4" w:space="0" w:color="auto"/>
              <w:bottom w:val="single" w:sz="4" w:space="0" w:color="auto"/>
              <w:right w:val="single" w:sz="4" w:space="0" w:color="auto"/>
            </w:tcBorders>
          </w:tcPr>
          <w:p w14:paraId="56B49754" w14:textId="77777777" w:rsidR="009E2F58" w:rsidRDefault="009E2F58" w:rsidP="001C0FED">
            <w:pPr>
              <w:rPr>
                <w:b/>
                <w:bCs/>
              </w:rPr>
            </w:pPr>
          </w:p>
        </w:tc>
      </w:tr>
      <w:tr w:rsidR="009E2F58" w14:paraId="5AA1F3BE" w14:textId="77777777" w:rsidTr="001C0FED">
        <w:trPr>
          <w:trHeight w:val="240"/>
        </w:trPr>
        <w:tc>
          <w:tcPr>
            <w:tcW w:w="93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F5EDF7" w14:textId="77777777" w:rsidR="009E2F58" w:rsidRPr="00FE7055" w:rsidRDefault="009E2F58" w:rsidP="001C0FED">
            <w:pPr>
              <w:rPr>
                <w:b/>
              </w:rPr>
            </w:pPr>
            <w:r w:rsidRPr="00FE7055">
              <w:rPr>
                <w:b/>
              </w:rPr>
              <w:t>Total Marketing/Recruitment:</w:t>
            </w:r>
          </w:p>
        </w:tc>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AB7075A" w14:textId="77777777" w:rsidR="009E2F58" w:rsidRDefault="009E2F58" w:rsidP="001C0FED">
            <w:pPr>
              <w:rPr>
                <w:b/>
              </w:rPr>
            </w:pPr>
          </w:p>
        </w:tc>
      </w:tr>
      <w:tr w:rsidR="009E2F58" w14:paraId="6171A054" w14:textId="77777777" w:rsidTr="001C0FED">
        <w:trPr>
          <w:trHeight w:val="270"/>
        </w:trPr>
        <w:tc>
          <w:tcPr>
            <w:tcW w:w="93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10972B" w14:textId="77777777" w:rsidR="009E2F58" w:rsidRDefault="009E2F58" w:rsidP="001C0FED">
            <w:pPr>
              <w:rPr>
                <w:b/>
                <w:bCs/>
              </w:rPr>
            </w:pPr>
            <w:r w:rsidRPr="138D82FE">
              <w:rPr>
                <w:b/>
                <w:bCs/>
              </w:rPr>
              <w:t>TOTAL AMOUNT REQUESTED (may not exceed $4,999)</w:t>
            </w:r>
          </w:p>
        </w:tc>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184099D" w14:textId="77777777" w:rsidR="009E2F58" w:rsidRDefault="009E2F58" w:rsidP="001C0FED">
            <w:pPr>
              <w:rPr>
                <w:b/>
              </w:rPr>
            </w:pPr>
          </w:p>
        </w:tc>
      </w:tr>
    </w:tbl>
    <w:p w14:paraId="5F209D9E" w14:textId="77777777" w:rsidR="009E2F58" w:rsidRDefault="009E2F58" w:rsidP="009E2F58">
      <w:pPr>
        <w:rPr>
          <w:rFonts w:ascii="Calibri" w:hAnsi="Calibri"/>
          <w:u w:val="single"/>
        </w:rPr>
      </w:pPr>
    </w:p>
    <w:p w14:paraId="014B8DD8" w14:textId="77777777" w:rsidR="009E2F58" w:rsidRDefault="009E2F58" w:rsidP="009E2F58">
      <w:pPr>
        <w:rPr>
          <w:rFonts w:ascii="Calibri" w:eastAsia="Times" w:hAnsi="Calibri"/>
          <w:b/>
          <w:bCs/>
          <w:sz w:val="24"/>
        </w:rPr>
      </w:pPr>
    </w:p>
    <w:p w14:paraId="4A8D49F8" w14:textId="77777777" w:rsidR="009E2F58" w:rsidRDefault="009E2F58" w:rsidP="009E2F58">
      <w:pPr>
        <w:jc w:val="center"/>
        <w:rPr>
          <w:rFonts w:ascii="Calibri" w:eastAsia="Times" w:hAnsi="Calibri"/>
          <w:b/>
          <w:bCs/>
          <w:sz w:val="24"/>
        </w:rPr>
      </w:pPr>
    </w:p>
    <w:p w14:paraId="295B9945" w14:textId="77777777" w:rsidR="009E2F58" w:rsidRDefault="009E2F58" w:rsidP="009E2F58">
      <w:pPr>
        <w:jc w:val="center"/>
        <w:rPr>
          <w:rFonts w:ascii="Calibri" w:eastAsia="Times" w:hAnsi="Calibri"/>
          <w:b/>
          <w:bCs/>
          <w:sz w:val="24"/>
        </w:rPr>
      </w:pPr>
    </w:p>
    <w:p w14:paraId="3A13B9C5" w14:textId="77777777" w:rsidR="009E2F58" w:rsidRDefault="009E2F58" w:rsidP="009E2F58">
      <w:pPr>
        <w:jc w:val="center"/>
        <w:rPr>
          <w:rFonts w:ascii="Calibri" w:eastAsia="Times" w:hAnsi="Calibri"/>
          <w:b/>
          <w:bCs/>
          <w:sz w:val="24"/>
        </w:rPr>
      </w:pPr>
    </w:p>
    <w:p w14:paraId="21CA7BE8" w14:textId="77777777" w:rsidR="009E2F58" w:rsidRDefault="009E2F58" w:rsidP="009E2F58">
      <w:pPr>
        <w:jc w:val="center"/>
        <w:rPr>
          <w:rFonts w:ascii="Calibri" w:eastAsia="Times" w:hAnsi="Calibri"/>
          <w:b/>
          <w:bCs/>
          <w:sz w:val="24"/>
        </w:rPr>
      </w:pPr>
    </w:p>
    <w:p w14:paraId="700035BD" w14:textId="77777777" w:rsidR="009E2F58" w:rsidRDefault="009E2F58" w:rsidP="009E2F58">
      <w:pPr>
        <w:jc w:val="center"/>
        <w:rPr>
          <w:rFonts w:ascii="Calibri" w:eastAsia="Times" w:hAnsi="Calibri"/>
          <w:b/>
          <w:bCs/>
          <w:sz w:val="24"/>
        </w:rPr>
      </w:pPr>
    </w:p>
    <w:p w14:paraId="531A9848" w14:textId="77777777" w:rsidR="009E2F58" w:rsidRDefault="009E2F58" w:rsidP="009E2F58">
      <w:pPr>
        <w:jc w:val="center"/>
        <w:rPr>
          <w:rFonts w:ascii="Calibri" w:eastAsia="Times" w:hAnsi="Calibri"/>
          <w:b/>
          <w:bCs/>
          <w:sz w:val="24"/>
        </w:rPr>
      </w:pPr>
    </w:p>
    <w:p w14:paraId="3E50EF7A" w14:textId="77777777" w:rsidR="009E2F58" w:rsidRDefault="009E2F58" w:rsidP="009E2F58">
      <w:pPr>
        <w:jc w:val="center"/>
        <w:rPr>
          <w:rFonts w:ascii="Calibri" w:eastAsia="Times" w:hAnsi="Calibri"/>
          <w:b/>
          <w:bCs/>
          <w:sz w:val="24"/>
        </w:rPr>
      </w:pPr>
    </w:p>
    <w:p w14:paraId="41FFF5AF" w14:textId="77777777" w:rsidR="009E2F58" w:rsidRDefault="009E2F58" w:rsidP="009E2F58">
      <w:pPr>
        <w:jc w:val="center"/>
        <w:rPr>
          <w:rFonts w:ascii="Calibri" w:eastAsia="Times" w:hAnsi="Calibri"/>
          <w:b/>
          <w:bCs/>
          <w:sz w:val="24"/>
        </w:rPr>
      </w:pPr>
    </w:p>
    <w:p w14:paraId="138116AA" w14:textId="77777777" w:rsidR="009E2F58" w:rsidRDefault="009E2F58" w:rsidP="009E2F58">
      <w:pPr>
        <w:jc w:val="center"/>
        <w:rPr>
          <w:rFonts w:ascii="Calibri" w:eastAsia="Times" w:hAnsi="Calibri"/>
          <w:b/>
          <w:bCs/>
          <w:sz w:val="24"/>
        </w:rPr>
      </w:pPr>
      <w:r>
        <w:rPr>
          <w:rFonts w:ascii="Calibri" w:eastAsia="Times" w:hAnsi="Calibri"/>
          <w:b/>
          <w:bCs/>
          <w:sz w:val="24"/>
        </w:rPr>
        <w:t xml:space="preserve">Return via email, fax, or in person no later than </w:t>
      </w:r>
      <w:r w:rsidRPr="00B5256D">
        <w:rPr>
          <w:rFonts w:ascii="Calibri" w:hAnsi="Calibri"/>
          <w:b/>
          <w:bCs/>
        </w:rPr>
        <w:t xml:space="preserve">October 26, 2018 </w:t>
      </w:r>
      <w:r w:rsidRPr="00B5256D">
        <w:rPr>
          <w:rFonts w:ascii="Calibri" w:eastAsia="Times" w:hAnsi="Calibri"/>
          <w:b/>
          <w:bCs/>
          <w:sz w:val="24"/>
        </w:rPr>
        <w:t>to:</w:t>
      </w:r>
    </w:p>
    <w:p w14:paraId="5A4F344C" w14:textId="77777777" w:rsidR="009E2F58" w:rsidRDefault="009E2F58" w:rsidP="009E2F58">
      <w:pPr>
        <w:jc w:val="center"/>
        <w:rPr>
          <w:rFonts w:ascii="Calibri" w:eastAsia="Times" w:hAnsi="Calibri"/>
          <w:sz w:val="24"/>
        </w:rPr>
      </w:pPr>
      <w:r>
        <w:rPr>
          <w:rFonts w:ascii="Calibri" w:eastAsia="Times" w:hAnsi="Calibri"/>
          <w:sz w:val="24"/>
        </w:rPr>
        <w:t>Veronica Rosa-DaFonseca, Sealant and Fluoride Coordinator</w:t>
      </w:r>
    </w:p>
    <w:p w14:paraId="2B963ED2" w14:textId="77777777" w:rsidR="009E2F58" w:rsidRDefault="009E2F58" w:rsidP="009E2F58">
      <w:pPr>
        <w:keepNext/>
        <w:jc w:val="center"/>
        <w:outlineLvl w:val="0"/>
        <w:rPr>
          <w:rFonts w:ascii="Calibri" w:eastAsia="Times" w:hAnsi="Calibri"/>
          <w:sz w:val="24"/>
        </w:rPr>
      </w:pPr>
      <w:r>
        <w:rPr>
          <w:rFonts w:ascii="Calibri" w:eastAsia="Times" w:hAnsi="Calibri"/>
          <w:sz w:val="24"/>
        </w:rPr>
        <w:t>Rhode Island Department of Health, Room 302</w:t>
      </w:r>
    </w:p>
    <w:p w14:paraId="3DF4D7C1" w14:textId="77777777" w:rsidR="009E2F58" w:rsidRDefault="009E2F58" w:rsidP="009E2F58">
      <w:pPr>
        <w:jc w:val="center"/>
        <w:rPr>
          <w:rFonts w:ascii="Calibri" w:eastAsia="Times" w:hAnsi="Calibri"/>
          <w:sz w:val="24"/>
        </w:rPr>
      </w:pPr>
      <w:r>
        <w:rPr>
          <w:rFonts w:ascii="Calibri" w:eastAsia="Times" w:hAnsi="Calibri"/>
          <w:sz w:val="24"/>
        </w:rPr>
        <w:t>Telephone: 401-222-2744</w:t>
      </w:r>
    </w:p>
    <w:p w14:paraId="7505DC4E" w14:textId="77777777" w:rsidR="009E2F58" w:rsidRDefault="009E2F58" w:rsidP="009E2F58">
      <w:pPr>
        <w:jc w:val="center"/>
        <w:rPr>
          <w:rFonts w:ascii="Calibri" w:eastAsia="Times" w:hAnsi="Calibri"/>
          <w:sz w:val="24"/>
        </w:rPr>
      </w:pPr>
      <w:r>
        <w:rPr>
          <w:rFonts w:ascii="Calibri" w:eastAsia="Times" w:hAnsi="Calibri"/>
          <w:sz w:val="24"/>
        </w:rPr>
        <w:t>Fax: 401-222-1442</w:t>
      </w:r>
    </w:p>
    <w:p w14:paraId="7CE18A54" w14:textId="77777777" w:rsidR="009E2F58" w:rsidRPr="00B502E7" w:rsidRDefault="009E2F58" w:rsidP="009E2F58">
      <w:pPr>
        <w:jc w:val="center"/>
        <w:rPr>
          <w:rFonts w:ascii="Calibri" w:eastAsia="Times" w:hAnsi="Calibri"/>
          <w:sz w:val="24"/>
        </w:rPr>
      </w:pPr>
      <w:r>
        <w:rPr>
          <w:rFonts w:ascii="Calibri" w:eastAsia="Times" w:hAnsi="Calibri"/>
          <w:sz w:val="24"/>
        </w:rPr>
        <w:t xml:space="preserve">Email:  </w:t>
      </w:r>
      <w:hyperlink r:id="rId13" w:history="1">
        <w:r w:rsidRPr="00EB6790">
          <w:rPr>
            <w:rStyle w:val="Hyperlink"/>
            <w:rFonts w:ascii="Calibri" w:eastAsia="Times" w:hAnsi="Calibri"/>
          </w:rPr>
          <w:t>v.rosadafonseca@health.ri.gov</w:t>
        </w:r>
      </w:hyperlink>
    </w:p>
    <w:p w14:paraId="092E0AE6" w14:textId="517C7097" w:rsidR="009E2F58" w:rsidRDefault="009E2F58">
      <w:pPr>
        <w:rPr>
          <w:sz w:val="24"/>
          <w:szCs w:val="24"/>
        </w:rPr>
      </w:pPr>
    </w:p>
    <w:p w14:paraId="2DF833C3" w14:textId="25E690B0" w:rsidR="009E2F58" w:rsidRDefault="009E2F58">
      <w:pPr>
        <w:rPr>
          <w:sz w:val="24"/>
          <w:szCs w:val="24"/>
        </w:rPr>
      </w:pPr>
    </w:p>
    <w:p w14:paraId="19498968" w14:textId="3529099D" w:rsidR="009E2F58" w:rsidRDefault="009E2F58">
      <w:pPr>
        <w:rPr>
          <w:sz w:val="24"/>
          <w:szCs w:val="24"/>
        </w:rPr>
      </w:pPr>
    </w:p>
    <w:p w14:paraId="026293AC" w14:textId="1AC7D37A" w:rsidR="009E2F58" w:rsidRDefault="009E2F58">
      <w:pPr>
        <w:rPr>
          <w:sz w:val="24"/>
          <w:szCs w:val="24"/>
        </w:rPr>
      </w:pPr>
    </w:p>
    <w:p w14:paraId="7F08A651" w14:textId="09E16EB6" w:rsidR="009E2F58" w:rsidRDefault="009E2F58">
      <w:pPr>
        <w:rPr>
          <w:sz w:val="24"/>
          <w:szCs w:val="24"/>
        </w:rPr>
      </w:pPr>
    </w:p>
    <w:p w14:paraId="6A08E12E" w14:textId="18C3E0CD" w:rsidR="009E2F58" w:rsidRPr="007721B0" w:rsidRDefault="009E2F58" w:rsidP="009E2F58">
      <w:pPr>
        <w:pStyle w:val="Heading2"/>
      </w:pPr>
      <w:r>
        <w:rPr>
          <w:noProof/>
        </w:rPr>
        <w:lastRenderedPageBreak/>
        <mc:AlternateContent>
          <mc:Choice Requires="wps">
            <w:drawing>
              <wp:anchor distT="45720" distB="45720" distL="114300" distR="114300" simplePos="0" relativeHeight="251664384" behindDoc="1" locked="0" layoutInCell="1" allowOverlap="1" wp14:anchorId="551EB0AA" wp14:editId="60962DAB">
                <wp:simplePos x="0" y="0"/>
                <wp:positionH relativeFrom="column">
                  <wp:posOffset>1171575</wp:posOffset>
                </wp:positionH>
                <wp:positionV relativeFrom="page">
                  <wp:posOffset>838200</wp:posOffset>
                </wp:positionV>
                <wp:extent cx="4667250" cy="1101090"/>
                <wp:effectExtent l="0" t="0" r="0" b="3810"/>
                <wp:wrapThrough wrapText="bothSides">
                  <wp:wrapPolygon edited="0">
                    <wp:start x="0" y="0"/>
                    <wp:lineTo x="0" y="21301"/>
                    <wp:lineTo x="21512" y="21301"/>
                    <wp:lineTo x="21512"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10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F0ADA4" w14:textId="77777777" w:rsidR="009E2F58" w:rsidRPr="008F4C1E" w:rsidRDefault="009E2F58" w:rsidP="009E2F58">
                            <w:pPr>
                              <w:pStyle w:val="Heading2"/>
                              <w:jc w:val="center"/>
                            </w:pPr>
                            <w:r w:rsidRPr="008F4C1E">
                              <w:rPr>
                                <w:sz w:val="28"/>
                              </w:rPr>
                              <w:t>Rhode Island Department of Health</w:t>
                            </w:r>
                          </w:p>
                          <w:p w14:paraId="444276AC" w14:textId="77777777" w:rsidR="009E2F58" w:rsidRPr="00362E72" w:rsidRDefault="009E2F58" w:rsidP="009E2F58">
                            <w:pPr>
                              <w:jc w:val="center"/>
                              <w:rPr>
                                <w:b/>
                                <w:bCs/>
                                <w:sz w:val="28"/>
                                <w:szCs w:val="28"/>
                              </w:rPr>
                            </w:pPr>
                            <w:r w:rsidRPr="00362E72">
                              <w:rPr>
                                <w:b/>
                                <w:sz w:val="28"/>
                                <w:szCs w:val="28"/>
                              </w:rPr>
                              <w:t>SEAL RI! School Sealant Program</w:t>
                            </w:r>
                          </w:p>
                          <w:p w14:paraId="44CF7555" w14:textId="7C62ECBB" w:rsidR="009E2F58" w:rsidRDefault="009E2F58" w:rsidP="009E2F58">
                            <w:pPr>
                              <w:pStyle w:val="Heading2"/>
                              <w:jc w:val="center"/>
                            </w:pPr>
                            <w:r>
                              <w:t>2018-19</w:t>
                            </w:r>
                            <w:r w:rsidRPr="008F4C1E">
                              <w:t xml:space="preserve"> Mini-Grant</w:t>
                            </w:r>
                          </w:p>
                          <w:p w14:paraId="65D51757" w14:textId="77777777" w:rsidR="009E2F58" w:rsidRPr="008F4C1E" w:rsidRDefault="009E2F58" w:rsidP="009E2F58">
                            <w:pPr>
                              <w:pStyle w:val="Heading2"/>
                              <w:jc w:val="center"/>
                            </w:pPr>
                            <w:r w:rsidRPr="008F4C1E">
                              <w:t>Technical Review Scoring Sheet</w:t>
                            </w:r>
                          </w:p>
                          <w:p w14:paraId="3AED602A" w14:textId="77777777" w:rsidR="009E2F58" w:rsidRDefault="009E2F58" w:rsidP="009E2F5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1EB0AA" id="_x0000_t202" coordsize="21600,21600" o:spt="202" path="m,l,21600r21600,l21600,xe">
                <v:stroke joinstyle="miter"/>
                <v:path gradientshapeok="t" o:connecttype="rect"/>
              </v:shapetype>
              <v:shape id="Text Box 6" o:spid="_x0000_s1026" type="#_x0000_t202" style="position:absolute;left:0;text-align:left;margin-left:92.25pt;margin-top:66pt;width:367.5pt;height:86.7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" stroked="f">
                <v:textbox>
                  <w:txbxContent>
                    <w:p w14:paraId="78F0ADA4" w14:textId="77777777" w:rsidR="009E2F58" w:rsidRPr="008F4C1E" w:rsidRDefault="009E2F58" w:rsidP="009E2F58">
                      <w:pPr>
                        <w:pStyle w:val="Heading2"/>
                        <w:jc w:val="center"/>
                      </w:pPr>
                      <w:r w:rsidRPr="008F4C1E">
                        <w:rPr>
                          <w:sz w:val="28"/>
                        </w:rPr>
                        <w:t>Rhode Island Department of Health</w:t>
                      </w:r>
                      <w:bookmarkStart w:id="1" w:name="_GoBack"/>
                      <w:bookmarkEnd w:id="1"/>
                    </w:p>
                    <w:p w14:paraId="444276AC" w14:textId="77777777" w:rsidR="009E2F58" w:rsidRPr="00362E72" w:rsidRDefault="009E2F58" w:rsidP="009E2F58">
                      <w:pPr>
                        <w:jc w:val="center"/>
                        <w:rPr>
                          <w:b/>
                          <w:bCs/>
                          <w:sz w:val="28"/>
                          <w:szCs w:val="28"/>
                        </w:rPr>
                      </w:pPr>
                      <w:r w:rsidRPr="00362E72">
                        <w:rPr>
                          <w:b/>
                          <w:sz w:val="28"/>
                          <w:szCs w:val="28"/>
                        </w:rPr>
                        <w:t>SEAL RI! School Sealant Program</w:t>
                      </w:r>
                    </w:p>
                    <w:p w14:paraId="44CF7555" w14:textId="7C62ECBB" w:rsidR="009E2F58" w:rsidRDefault="009E2F58" w:rsidP="009E2F58">
                      <w:pPr>
                        <w:pStyle w:val="Heading2"/>
                        <w:jc w:val="center"/>
                      </w:pPr>
                      <w:r>
                        <w:t>2018-19</w:t>
                      </w:r>
                      <w:r w:rsidRPr="008F4C1E">
                        <w:t xml:space="preserve"> Mini-Grant</w:t>
                      </w:r>
                    </w:p>
                    <w:p w14:paraId="65D51757" w14:textId="77777777" w:rsidR="009E2F58" w:rsidRPr="008F4C1E" w:rsidRDefault="009E2F58" w:rsidP="009E2F58">
                      <w:pPr>
                        <w:pStyle w:val="Heading2"/>
                        <w:jc w:val="center"/>
                      </w:pPr>
                      <w:r w:rsidRPr="008F4C1E">
                        <w:t>Technical Review Scoring Sheet</w:t>
                      </w:r>
                    </w:p>
                    <w:p w14:paraId="3AED602A" w14:textId="77777777" w:rsidR="009E2F58" w:rsidRDefault="009E2F58" w:rsidP="009E2F58">
                      <w:pPr>
                        <w:jc w:val="center"/>
                      </w:pPr>
                    </w:p>
                  </w:txbxContent>
                </v:textbox>
                <w10:wrap type="through" anchory="page"/>
              </v:shape>
            </w:pict>
          </mc:Fallback>
        </mc:AlternateContent>
      </w:r>
      <w:r w:rsidRPr="00914C7F">
        <w:rPr>
          <w:rFonts w:ascii="Calibri" w:hAnsi="Calibri"/>
          <w:noProof/>
        </w:rPr>
        <w:drawing>
          <wp:inline distT="0" distB="0" distL="0" distR="0" wp14:anchorId="156C5B21" wp14:editId="08A33E3F">
            <wp:extent cx="942975" cy="942975"/>
            <wp:effectExtent l="0" t="0" r="9525" b="9525"/>
            <wp:docPr id="4" name="Picture 4" descr="h_seal_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_seal_K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Pr>
          <w:rFonts w:ascii="Calibri" w:hAnsi="Calibri"/>
        </w:rPr>
        <w:t xml:space="preserve">                       </w:t>
      </w:r>
    </w:p>
    <w:p w14:paraId="71B37F12" w14:textId="77777777" w:rsidR="009E2F58" w:rsidRPr="0027109B" w:rsidRDefault="009E2F58" w:rsidP="009E2F58">
      <w:pPr>
        <w:jc w:val="center"/>
        <w:rPr>
          <w:sz w:val="22"/>
          <w:szCs w:val="22"/>
        </w:rPr>
      </w:pPr>
    </w:p>
    <w:p w14:paraId="0E1EBBD2" w14:textId="77777777" w:rsidR="009E2F58" w:rsidRPr="0027109B" w:rsidRDefault="009E2F58" w:rsidP="009E2F58">
      <w:pPr>
        <w:rPr>
          <w:sz w:val="22"/>
          <w:szCs w:val="22"/>
        </w:rPr>
      </w:pPr>
      <w:r w:rsidRPr="0027109B">
        <w:rPr>
          <w:sz w:val="22"/>
          <w:szCs w:val="22"/>
        </w:rPr>
        <w:t>Agency Name: ____________________________</w:t>
      </w:r>
      <w:r>
        <w:rPr>
          <w:sz w:val="22"/>
          <w:szCs w:val="22"/>
        </w:rPr>
        <w:t>___________________________________________</w:t>
      </w:r>
      <w:r w:rsidRPr="0027109B">
        <w:rPr>
          <w:sz w:val="22"/>
          <w:szCs w:val="22"/>
        </w:rPr>
        <w:t xml:space="preserve">   </w:t>
      </w:r>
    </w:p>
    <w:p w14:paraId="4C181884" w14:textId="77777777" w:rsidR="009E2F58" w:rsidRPr="0027109B" w:rsidRDefault="009E2F58" w:rsidP="009E2F58">
      <w:pPr>
        <w:rPr>
          <w:sz w:val="22"/>
          <w:szCs w:val="22"/>
        </w:rPr>
      </w:pPr>
      <w:r w:rsidRPr="0027109B">
        <w:rPr>
          <w:sz w:val="22"/>
          <w:szCs w:val="22"/>
        </w:rPr>
        <w:t>Reviewer: ________________________________</w:t>
      </w:r>
      <w:r>
        <w:rPr>
          <w:sz w:val="22"/>
          <w:szCs w:val="22"/>
        </w:rPr>
        <w:t>_________</w:t>
      </w:r>
      <w:r w:rsidRPr="0027109B">
        <w:rPr>
          <w:sz w:val="22"/>
          <w:szCs w:val="22"/>
        </w:rPr>
        <w:t xml:space="preserve">   Date:____________</w:t>
      </w:r>
      <w:r>
        <w:rPr>
          <w:sz w:val="22"/>
          <w:szCs w:val="22"/>
        </w:rPr>
        <w:t>________________</w:t>
      </w:r>
    </w:p>
    <w:p w14:paraId="537166C1" w14:textId="77777777" w:rsidR="009E2F58" w:rsidRPr="0027109B" w:rsidRDefault="009E2F58" w:rsidP="009E2F5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7"/>
        <w:gridCol w:w="1259"/>
        <w:gridCol w:w="1074"/>
      </w:tblGrid>
      <w:tr w:rsidR="009E2F58" w:rsidRPr="0027109B" w14:paraId="025697DF" w14:textId="77777777" w:rsidTr="001C0FED">
        <w:trPr>
          <w:trHeight w:val="683"/>
        </w:trPr>
        <w:tc>
          <w:tcPr>
            <w:tcW w:w="7128" w:type="dxa"/>
            <w:shd w:val="clear" w:color="auto" w:fill="E7E6E6"/>
            <w:vAlign w:val="bottom"/>
          </w:tcPr>
          <w:p w14:paraId="407FDC0B" w14:textId="77777777" w:rsidR="009E2F58" w:rsidRPr="0027109B" w:rsidRDefault="009E2F58" w:rsidP="001C0FED">
            <w:pPr>
              <w:pStyle w:val="Heading3"/>
              <w:rPr>
                <w:szCs w:val="22"/>
              </w:rPr>
            </w:pPr>
          </w:p>
          <w:p w14:paraId="04297B59" w14:textId="77777777" w:rsidR="009E2F58" w:rsidRPr="0027109B" w:rsidRDefault="009E2F58" w:rsidP="001C0FED">
            <w:pPr>
              <w:pStyle w:val="Heading3"/>
              <w:rPr>
                <w:szCs w:val="22"/>
              </w:rPr>
            </w:pPr>
            <w:r w:rsidRPr="0027109B">
              <w:rPr>
                <w:szCs w:val="22"/>
              </w:rPr>
              <w:t>Criterion 1: Agency Capacity</w:t>
            </w:r>
          </w:p>
          <w:p w14:paraId="466DC7A5" w14:textId="77777777" w:rsidR="009E2F58" w:rsidRPr="0027109B" w:rsidRDefault="009E2F58" w:rsidP="001C0FED">
            <w:pPr>
              <w:jc w:val="center"/>
              <w:rPr>
                <w:sz w:val="22"/>
                <w:szCs w:val="22"/>
              </w:rPr>
            </w:pPr>
          </w:p>
        </w:tc>
        <w:tc>
          <w:tcPr>
            <w:tcW w:w="1260" w:type="dxa"/>
            <w:shd w:val="clear" w:color="auto" w:fill="E7E6E6"/>
            <w:vAlign w:val="center"/>
          </w:tcPr>
          <w:p w14:paraId="7C90D543" w14:textId="77777777" w:rsidR="009E2F58" w:rsidRPr="0027109B" w:rsidRDefault="009E2F58" w:rsidP="001C0FED">
            <w:pPr>
              <w:jc w:val="center"/>
              <w:rPr>
                <w:b/>
                <w:bCs/>
                <w:sz w:val="22"/>
                <w:szCs w:val="22"/>
              </w:rPr>
            </w:pPr>
            <w:r w:rsidRPr="0027109B">
              <w:rPr>
                <w:b/>
                <w:bCs/>
                <w:sz w:val="22"/>
                <w:szCs w:val="22"/>
              </w:rPr>
              <w:t>Maximum Points</w:t>
            </w:r>
          </w:p>
        </w:tc>
        <w:tc>
          <w:tcPr>
            <w:tcW w:w="1080" w:type="dxa"/>
            <w:shd w:val="clear" w:color="auto" w:fill="E7E6E6"/>
            <w:vAlign w:val="center"/>
          </w:tcPr>
          <w:p w14:paraId="5B5260C0" w14:textId="77777777" w:rsidR="009E2F58" w:rsidRPr="0027109B" w:rsidRDefault="009E2F58" w:rsidP="001C0FED">
            <w:pPr>
              <w:jc w:val="center"/>
              <w:rPr>
                <w:b/>
                <w:bCs/>
                <w:sz w:val="22"/>
                <w:szCs w:val="22"/>
              </w:rPr>
            </w:pPr>
            <w:r w:rsidRPr="0027109B">
              <w:rPr>
                <w:b/>
                <w:bCs/>
                <w:sz w:val="22"/>
                <w:szCs w:val="22"/>
              </w:rPr>
              <w:t>Score</w:t>
            </w:r>
          </w:p>
        </w:tc>
      </w:tr>
      <w:tr w:rsidR="009E2F58" w:rsidRPr="0027109B" w14:paraId="23AB45D4" w14:textId="77777777" w:rsidTr="001C0FED">
        <w:trPr>
          <w:trHeight w:val="692"/>
        </w:trPr>
        <w:tc>
          <w:tcPr>
            <w:tcW w:w="7128" w:type="dxa"/>
            <w:vAlign w:val="center"/>
          </w:tcPr>
          <w:p w14:paraId="4F0CEBA0" w14:textId="77777777" w:rsidR="009E2F58" w:rsidRPr="0027109B" w:rsidRDefault="009E2F58" w:rsidP="001C0FED">
            <w:pPr>
              <w:tabs>
                <w:tab w:val="left" w:pos="1104"/>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7109B">
              <w:rPr>
                <w:sz w:val="22"/>
                <w:szCs w:val="22"/>
              </w:rPr>
              <w:t xml:space="preserve">The applicant demonstrates that it is qualified and experienced in working with </w:t>
            </w:r>
            <w:r>
              <w:rPr>
                <w:sz w:val="22"/>
                <w:szCs w:val="22"/>
              </w:rPr>
              <w:t>School Sealant Program.</w:t>
            </w:r>
          </w:p>
        </w:tc>
        <w:tc>
          <w:tcPr>
            <w:tcW w:w="1260" w:type="dxa"/>
            <w:vAlign w:val="center"/>
          </w:tcPr>
          <w:p w14:paraId="3DB83A03" w14:textId="77777777" w:rsidR="009E2F58" w:rsidRPr="00613CED" w:rsidRDefault="009E2F58" w:rsidP="001C0FED">
            <w:pPr>
              <w:jc w:val="center"/>
              <w:rPr>
                <w:sz w:val="22"/>
                <w:szCs w:val="22"/>
              </w:rPr>
            </w:pPr>
            <w:r w:rsidRPr="00613CED">
              <w:rPr>
                <w:sz w:val="22"/>
                <w:szCs w:val="22"/>
              </w:rPr>
              <w:t>5</w:t>
            </w:r>
          </w:p>
        </w:tc>
        <w:tc>
          <w:tcPr>
            <w:tcW w:w="1080" w:type="dxa"/>
            <w:vAlign w:val="center"/>
          </w:tcPr>
          <w:p w14:paraId="5F964A3F" w14:textId="77777777" w:rsidR="009E2F58" w:rsidRPr="0027109B" w:rsidRDefault="009E2F58" w:rsidP="001C0FED">
            <w:pPr>
              <w:jc w:val="center"/>
              <w:rPr>
                <w:sz w:val="22"/>
                <w:szCs w:val="22"/>
              </w:rPr>
            </w:pPr>
          </w:p>
        </w:tc>
      </w:tr>
      <w:tr w:rsidR="009E2F58" w:rsidRPr="0027109B" w14:paraId="2ECC7D2A" w14:textId="77777777" w:rsidTr="001C0FED">
        <w:trPr>
          <w:trHeight w:val="638"/>
        </w:trPr>
        <w:tc>
          <w:tcPr>
            <w:tcW w:w="7128" w:type="dxa"/>
            <w:vAlign w:val="center"/>
          </w:tcPr>
          <w:p w14:paraId="7CA2A1EA" w14:textId="77777777" w:rsidR="009E2F58" w:rsidRPr="0027109B" w:rsidRDefault="009E2F58" w:rsidP="001C0FED">
            <w:pPr>
              <w:tabs>
                <w:tab w:val="left" w:pos="1104"/>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7109B">
              <w:rPr>
                <w:sz w:val="22"/>
                <w:szCs w:val="22"/>
              </w:rPr>
              <w:t xml:space="preserve">The applicant demonstrates previous experience </w:t>
            </w:r>
            <w:r>
              <w:rPr>
                <w:sz w:val="22"/>
                <w:szCs w:val="22"/>
              </w:rPr>
              <w:t>conducting Screening and Placement of Sealant in schools.</w:t>
            </w:r>
          </w:p>
        </w:tc>
        <w:tc>
          <w:tcPr>
            <w:tcW w:w="1260" w:type="dxa"/>
            <w:vAlign w:val="center"/>
          </w:tcPr>
          <w:p w14:paraId="062A8E4A" w14:textId="77777777" w:rsidR="009E2F58" w:rsidRPr="005175D6" w:rsidRDefault="009E2F58" w:rsidP="001C0FED">
            <w:pPr>
              <w:jc w:val="center"/>
              <w:rPr>
                <w:sz w:val="22"/>
                <w:szCs w:val="22"/>
              </w:rPr>
            </w:pPr>
            <w:r w:rsidRPr="00613CED">
              <w:rPr>
                <w:sz w:val="22"/>
                <w:szCs w:val="22"/>
              </w:rPr>
              <w:t>5</w:t>
            </w:r>
          </w:p>
        </w:tc>
        <w:tc>
          <w:tcPr>
            <w:tcW w:w="1080" w:type="dxa"/>
            <w:vAlign w:val="center"/>
          </w:tcPr>
          <w:p w14:paraId="29A15F29" w14:textId="77777777" w:rsidR="009E2F58" w:rsidRPr="0027109B" w:rsidRDefault="009E2F58" w:rsidP="001C0FED">
            <w:pPr>
              <w:jc w:val="center"/>
              <w:rPr>
                <w:sz w:val="22"/>
                <w:szCs w:val="22"/>
              </w:rPr>
            </w:pPr>
          </w:p>
        </w:tc>
      </w:tr>
    </w:tbl>
    <w:p w14:paraId="75EA82DB" w14:textId="77777777" w:rsidR="009E2F58" w:rsidRPr="0027109B" w:rsidRDefault="009E2F58" w:rsidP="009E2F58">
      <w:pPr>
        <w:tabs>
          <w:tab w:val="left" w:pos="110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rPr>
      </w:pPr>
    </w:p>
    <w:p w14:paraId="40AAFA27" w14:textId="77777777" w:rsidR="009E2F58" w:rsidRPr="0027109B" w:rsidRDefault="009E2F58" w:rsidP="009E2F58">
      <w:pPr>
        <w:tabs>
          <w:tab w:val="left" w:pos="110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rPr>
      </w:pPr>
      <w:r w:rsidRPr="0027109B">
        <w:rPr>
          <w:bCs/>
          <w:sz w:val="22"/>
          <w:szCs w:val="22"/>
        </w:rPr>
        <w:t>Criterion 1 Comments: _________________________________________________________________</w:t>
      </w:r>
    </w:p>
    <w:p w14:paraId="7A4B87E6" w14:textId="77777777" w:rsidR="009E2F58" w:rsidRPr="0027109B" w:rsidRDefault="009E2F58" w:rsidP="009E2F58">
      <w:pPr>
        <w:tabs>
          <w:tab w:val="left" w:pos="110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rPr>
      </w:pPr>
      <w:r w:rsidRPr="0027109B">
        <w:rPr>
          <w:bCs/>
          <w:sz w:val="22"/>
          <w:szCs w:val="22"/>
        </w:rPr>
        <w:t>____________________________________________________________________________________</w:t>
      </w:r>
    </w:p>
    <w:p w14:paraId="3EA98BAD" w14:textId="77777777" w:rsidR="009E2F58" w:rsidRPr="0027109B" w:rsidRDefault="009E2F58" w:rsidP="009E2F58">
      <w:pPr>
        <w:tabs>
          <w:tab w:val="left" w:pos="110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highlight w:val="yellow"/>
        </w:rPr>
      </w:pPr>
      <w:r w:rsidRPr="0027109B">
        <w:rPr>
          <w:bCs/>
          <w:sz w:val="22"/>
          <w:szCs w:val="22"/>
        </w:rPr>
        <w:t>____________________________________________________________________________________</w:t>
      </w:r>
    </w:p>
    <w:p w14:paraId="09602EEA" w14:textId="77777777" w:rsidR="009E2F58" w:rsidRPr="0027109B" w:rsidRDefault="009E2F58" w:rsidP="009E2F58">
      <w:pPr>
        <w:tabs>
          <w:tab w:val="left" w:pos="110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27109B">
        <w:rPr>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7"/>
        <w:gridCol w:w="1259"/>
        <w:gridCol w:w="1074"/>
      </w:tblGrid>
      <w:tr w:rsidR="009E2F58" w:rsidRPr="0027109B" w14:paraId="1AA4B2FB" w14:textId="77777777" w:rsidTr="001C0FED">
        <w:tc>
          <w:tcPr>
            <w:tcW w:w="7128" w:type="dxa"/>
            <w:shd w:val="clear" w:color="auto" w:fill="E7E6E6"/>
            <w:vAlign w:val="center"/>
          </w:tcPr>
          <w:p w14:paraId="49F469ED" w14:textId="77777777" w:rsidR="009E2F58" w:rsidRPr="0027109B" w:rsidRDefault="009E2F58" w:rsidP="001C0FED">
            <w:pPr>
              <w:pStyle w:val="Heading3"/>
              <w:rPr>
                <w:szCs w:val="22"/>
              </w:rPr>
            </w:pPr>
          </w:p>
          <w:p w14:paraId="4090754D" w14:textId="77777777" w:rsidR="009E2F58" w:rsidRPr="0027109B" w:rsidRDefault="009E2F58" w:rsidP="001C0FED">
            <w:pPr>
              <w:pStyle w:val="Heading3"/>
              <w:rPr>
                <w:szCs w:val="22"/>
              </w:rPr>
            </w:pPr>
            <w:r w:rsidRPr="0027109B">
              <w:rPr>
                <w:szCs w:val="22"/>
              </w:rPr>
              <w:t>Criterion 2: Scope of Work</w:t>
            </w:r>
            <w:r>
              <w:rPr>
                <w:szCs w:val="22"/>
              </w:rPr>
              <w:t xml:space="preserve"> &amp; Sustainability</w:t>
            </w:r>
          </w:p>
          <w:p w14:paraId="00F0DA67" w14:textId="77777777" w:rsidR="009E2F58" w:rsidRPr="0027109B" w:rsidRDefault="009E2F58" w:rsidP="001C0FED">
            <w:pPr>
              <w:jc w:val="center"/>
              <w:rPr>
                <w:sz w:val="22"/>
                <w:szCs w:val="22"/>
              </w:rPr>
            </w:pPr>
          </w:p>
        </w:tc>
        <w:tc>
          <w:tcPr>
            <w:tcW w:w="1260" w:type="dxa"/>
            <w:shd w:val="clear" w:color="auto" w:fill="E7E6E6"/>
            <w:vAlign w:val="center"/>
          </w:tcPr>
          <w:p w14:paraId="32F74336" w14:textId="77777777" w:rsidR="009E2F58" w:rsidRPr="0027109B" w:rsidRDefault="009E2F58" w:rsidP="001C0FED">
            <w:pPr>
              <w:jc w:val="center"/>
              <w:rPr>
                <w:b/>
                <w:bCs/>
                <w:sz w:val="22"/>
                <w:szCs w:val="22"/>
                <w:lang w:val="fr-FR"/>
              </w:rPr>
            </w:pPr>
            <w:r w:rsidRPr="0027109B">
              <w:rPr>
                <w:b/>
                <w:bCs/>
                <w:sz w:val="22"/>
                <w:szCs w:val="22"/>
                <w:lang w:val="fr-FR"/>
              </w:rPr>
              <w:t>Maximum Points</w:t>
            </w:r>
          </w:p>
        </w:tc>
        <w:tc>
          <w:tcPr>
            <w:tcW w:w="1080" w:type="dxa"/>
            <w:shd w:val="clear" w:color="auto" w:fill="E7E6E6"/>
            <w:vAlign w:val="center"/>
          </w:tcPr>
          <w:p w14:paraId="52DA4562" w14:textId="77777777" w:rsidR="009E2F58" w:rsidRPr="0027109B" w:rsidRDefault="009E2F58" w:rsidP="001C0FED">
            <w:pPr>
              <w:jc w:val="center"/>
              <w:rPr>
                <w:b/>
                <w:bCs/>
                <w:sz w:val="22"/>
                <w:szCs w:val="22"/>
                <w:lang w:val="fr-FR"/>
              </w:rPr>
            </w:pPr>
            <w:r w:rsidRPr="0027109B">
              <w:rPr>
                <w:b/>
                <w:bCs/>
                <w:sz w:val="22"/>
                <w:szCs w:val="22"/>
                <w:lang w:val="fr-FR"/>
              </w:rPr>
              <w:t>Score</w:t>
            </w:r>
          </w:p>
        </w:tc>
      </w:tr>
      <w:tr w:rsidR="009E2F58" w:rsidRPr="0027109B" w14:paraId="75E38965" w14:textId="77777777" w:rsidTr="001C0FED">
        <w:tc>
          <w:tcPr>
            <w:tcW w:w="7128" w:type="dxa"/>
          </w:tcPr>
          <w:p w14:paraId="3B731868" w14:textId="77777777" w:rsidR="009E2F58" w:rsidRPr="0027109B" w:rsidRDefault="009E2F58" w:rsidP="001C0FED">
            <w:pPr>
              <w:tabs>
                <w:tab w:val="left" w:pos="110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bCs/>
                <w:sz w:val="22"/>
                <w:szCs w:val="22"/>
              </w:rPr>
              <w:t>The applicant identifies clear goals to carry out scope of work.</w:t>
            </w:r>
            <w:r w:rsidRPr="0027109B">
              <w:rPr>
                <w:sz w:val="22"/>
                <w:szCs w:val="22"/>
              </w:rPr>
              <w:t xml:space="preserve"> </w:t>
            </w:r>
          </w:p>
        </w:tc>
        <w:tc>
          <w:tcPr>
            <w:tcW w:w="1260" w:type="dxa"/>
            <w:vAlign w:val="center"/>
          </w:tcPr>
          <w:p w14:paraId="497C23B9" w14:textId="77777777" w:rsidR="009E2F58" w:rsidRPr="0027109B" w:rsidRDefault="009E2F58" w:rsidP="001C0FED">
            <w:pPr>
              <w:jc w:val="center"/>
              <w:rPr>
                <w:sz w:val="22"/>
                <w:szCs w:val="22"/>
              </w:rPr>
            </w:pPr>
            <w:r>
              <w:rPr>
                <w:sz w:val="22"/>
                <w:szCs w:val="22"/>
              </w:rPr>
              <w:t>5</w:t>
            </w:r>
          </w:p>
        </w:tc>
        <w:tc>
          <w:tcPr>
            <w:tcW w:w="1080" w:type="dxa"/>
          </w:tcPr>
          <w:p w14:paraId="3A735729" w14:textId="77777777" w:rsidR="009E2F58" w:rsidRPr="0027109B" w:rsidRDefault="009E2F58" w:rsidP="001C0FED">
            <w:pPr>
              <w:rPr>
                <w:sz w:val="22"/>
                <w:szCs w:val="22"/>
              </w:rPr>
            </w:pPr>
          </w:p>
        </w:tc>
      </w:tr>
      <w:tr w:rsidR="009E2F58" w:rsidRPr="0027109B" w14:paraId="02880EBF" w14:textId="77777777" w:rsidTr="001C0FED">
        <w:tc>
          <w:tcPr>
            <w:tcW w:w="7128" w:type="dxa"/>
          </w:tcPr>
          <w:p w14:paraId="351AEF2A" w14:textId="77777777" w:rsidR="009E2F58" w:rsidRPr="00224067" w:rsidRDefault="009E2F58" w:rsidP="001C0FED">
            <w:pPr>
              <w:tabs>
                <w:tab w:val="left" w:pos="1104"/>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The applicant demonstrates capacity to embed School Sealant programs into daily activities.</w:t>
            </w:r>
          </w:p>
        </w:tc>
        <w:tc>
          <w:tcPr>
            <w:tcW w:w="1260" w:type="dxa"/>
            <w:vAlign w:val="center"/>
          </w:tcPr>
          <w:p w14:paraId="6555E151" w14:textId="77777777" w:rsidR="009E2F58" w:rsidRPr="0027109B" w:rsidRDefault="009E2F58" w:rsidP="001C0FED">
            <w:pPr>
              <w:jc w:val="center"/>
              <w:rPr>
                <w:sz w:val="22"/>
                <w:szCs w:val="22"/>
              </w:rPr>
            </w:pPr>
            <w:r w:rsidRPr="0027109B">
              <w:rPr>
                <w:sz w:val="22"/>
                <w:szCs w:val="22"/>
              </w:rPr>
              <w:t>10</w:t>
            </w:r>
          </w:p>
        </w:tc>
        <w:tc>
          <w:tcPr>
            <w:tcW w:w="1080" w:type="dxa"/>
          </w:tcPr>
          <w:p w14:paraId="2AB1D012" w14:textId="77777777" w:rsidR="009E2F58" w:rsidRPr="0027109B" w:rsidRDefault="009E2F58" w:rsidP="001C0FED">
            <w:pPr>
              <w:rPr>
                <w:sz w:val="22"/>
                <w:szCs w:val="22"/>
              </w:rPr>
            </w:pPr>
          </w:p>
        </w:tc>
      </w:tr>
      <w:tr w:rsidR="009E2F58" w:rsidRPr="0027109B" w14:paraId="1697DC1B" w14:textId="77777777" w:rsidTr="001C0FED">
        <w:tc>
          <w:tcPr>
            <w:tcW w:w="7128" w:type="dxa"/>
          </w:tcPr>
          <w:p w14:paraId="38AA5E73" w14:textId="77777777" w:rsidR="009E2F58" w:rsidRDefault="009E2F58" w:rsidP="001C0FED">
            <w:pPr>
              <w:tabs>
                <w:tab w:val="left" w:pos="1104"/>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The applicant provides a realistic plan for sustaining activities beyond this funding period.</w:t>
            </w:r>
          </w:p>
        </w:tc>
        <w:tc>
          <w:tcPr>
            <w:tcW w:w="1260" w:type="dxa"/>
            <w:vAlign w:val="center"/>
          </w:tcPr>
          <w:p w14:paraId="7AF629EF" w14:textId="77777777" w:rsidR="009E2F58" w:rsidRPr="0027109B" w:rsidRDefault="009E2F58" w:rsidP="001C0FED">
            <w:pPr>
              <w:jc w:val="center"/>
              <w:rPr>
                <w:sz w:val="22"/>
                <w:szCs w:val="22"/>
              </w:rPr>
            </w:pPr>
            <w:r>
              <w:rPr>
                <w:sz w:val="22"/>
                <w:szCs w:val="22"/>
              </w:rPr>
              <w:t>5</w:t>
            </w:r>
          </w:p>
        </w:tc>
        <w:tc>
          <w:tcPr>
            <w:tcW w:w="1080" w:type="dxa"/>
          </w:tcPr>
          <w:p w14:paraId="50B3A398" w14:textId="77777777" w:rsidR="009E2F58" w:rsidRPr="0027109B" w:rsidRDefault="009E2F58" w:rsidP="001C0FED">
            <w:pPr>
              <w:rPr>
                <w:sz w:val="22"/>
                <w:szCs w:val="22"/>
              </w:rPr>
            </w:pPr>
          </w:p>
        </w:tc>
      </w:tr>
    </w:tbl>
    <w:p w14:paraId="5AE3C223" w14:textId="77777777" w:rsidR="009E2F58" w:rsidRDefault="009E2F58" w:rsidP="009E2F58">
      <w:pPr>
        <w:tabs>
          <w:tab w:val="left" w:pos="110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rPr>
      </w:pPr>
    </w:p>
    <w:p w14:paraId="6E9B99BF" w14:textId="77777777" w:rsidR="009E2F58" w:rsidRDefault="009E2F58" w:rsidP="009E2F58">
      <w:pPr>
        <w:tabs>
          <w:tab w:val="left" w:pos="110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rPr>
      </w:pPr>
      <w:r>
        <w:rPr>
          <w:bCs/>
          <w:sz w:val="22"/>
        </w:rPr>
        <w:t>Criterion 2 Comments: _________________________________________________________________</w:t>
      </w:r>
    </w:p>
    <w:p w14:paraId="626616D7" w14:textId="77777777" w:rsidR="009E2F58" w:rsidRDefault="009E2F58" w:rsidP="009E2F58">
      <w:pPr>
        <w:tabs>
          <w:tab w:val="left" w:pos="110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rPr>
      </w:pPr>
      <w:r>
        <w:rPr>
          <w:bCs/>
          <w:sz w:val="22"/>
        </w:rPr>
        <w:t>____________________________________________________________________________________</w:t>
      </w:r>
    </w:p>
    <w:p w14:paraId="01872A06" w14:textId="77777777" w:rsidR="009E2F58" w:rsidRPr="003D181A" w:rsidRDefault="009E2F58" w:rsidP="009E2F58">
      <w:pPr>
        <w:tabs>
          <w:tab w:val="left" w:pos="110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highlight w:val="yellow"/>
        </w:rPr>
      </w:pPr>
      <w:r>
        <w:rPr>
          <w:bCs/>
          <w:sz w:val="22"/>
        </w:rPr>
        <w:t>____________________________________________________________________________________</w:t>
      </w:r>
    </w:p>
    <w:p w14:paraId="3963DB95" w14:textId="77777777" w:rsidR="009E2F58" w:rsidRDefault="009E2F58" w:rsidP="009E2F58">
      <w:pPr>
        <w:tabs>
          <w:tab w:val="left" w:pos="110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7"/>
        <w:gridCol w:w="1259"/>
        <w:gridCol w:w="1074"/>
      </w:tblGrid>
      <w:tr w:rsidR="009E2F58" w:rsidRPr="0027109B" w14:paraId="625FF2F4" w14:textId="77777777" w:rsidTr="001C0FED">
        <w:tc>
          <w:tcPr>
            <w:tcW w:w="7128" w:type="dxa"/>
            <w:shd w:val="clear" w:color="auto" w:fill="E7E6E6"/>
            <w:vAlign w:val="center"/>
          </w:tcPr>
          <w:p w14:paraId="46EBADD5" w14:textId="77777777" w:rsidR="009E2F58" w:rsidRPr="0027109B" w:rsidRDefault="009E2F58" w:rsidP="001C0FED">
            <w:pPr>
              <w:pStyle w:val="Heading3"/>
              <w:rPr>
                <w:szCs w:val="22"/>
              </w:rPr>
            </w:pPr>
          </w:p>
          <w:p w14:paraId="5A78AD5A" w14:textId="77777777" w:rsidR="009E2F58" w:rsidRPr="0027109B" w:rsidRDefault="009E2F58" w:rsidP="001C0FED">
            <w:pPr>
              <w:pStyle w:val="Heading3"/>
              <w:rPr>
                <w:szCs w:val="22"/>
              </w:rPr>
            </w:pPr>
            <w:r w:rsidRPr="0027109B">
              <w:rPr>
                <w:szCs w:val="22"/>
              </w:rPr>
              <w:t xml:space="preserve">Criterion 3: </w:t>
            </w:r>
            <w:r>
              <w:rPr>
                <w:szCs w:val="22"/>
              </w:rPr>
              <w:t>Personnel</w:t>
            </w:r>
          </w:p>
          <w:p w14:paraId="629F41E4" w14:textId="77777777" w:rsidR="009E2F58" w:rsidRPr="0027109B" w:rsidRDefault="009E2F58" w:rsidP="001C0FED">
            <w:pPr>
              <w:jc w:val="center"/>
              <w:rPr>
                <w:sz w:val="22"/>
                <w:szCs w:val="22"/>
              </w:rPr>
            </w:pPr>
          </w:p>
        </w:tc>
        <w:tc>
          <w:tcPr>
            <w:tcW w:w="1260" w:type="dxa"/>
            <w:shd w:val="clear" w:color="auto" w:fill="E7E6E6"/>
            <w:vAlign w:val="center"/>
          </w:tcPr>
          <w:p w14:paraId="12AFACC2" w14:textId="77777777" w:rsidR="009E2F58" w:rsidRPr="0027109B" w:rsidRDefault="009E2F58" w:rsidP="001C0FED">
            <w:pPr>
              <w:jc w:val="center"/>
              <w:rPr>
                <w:b/>
                <w:bCs/>
                <w:sz w:val="22"/>
                <w:szCs w:val="22"/>
                <w:lang w:val="fr-FR"/>
              </w:rPr>
            </w:pPr>
            <w:r w:rsidRPr="0027109B">
              <w:rPr>
                <w:b/>
                <w:bCs/>
                <w:sz w:val="22"/>
                <w:szCs w:val="22"/>
                <w:lang w:val="fr-FR"/>
              </w:rPr>
              <w:t>Maximum Points</w:t>
            </w:r>
          </w:p>
        </w:tc>
        <w:tc>
          <w:tcPr>
            <w:tcW w:w="1080" w:type="dxa"/>
            <w:shd w:val="clear" w:color="auto" w:fill="E7E6E6"/>
            <w:vAlign w:val="center"/>
          </w:tcPr>
          <w:p w14:paraId="78835BA6" w14:textId="77777777" w:rsidR="009E2F58" w:rsidRPr="0027109B" w:rsidRDefault="009E2F58" w:rsidP="001C0FED">
            <w:pPr>
              <w:jc w:val="center"/>
              <w:rPr>
                <w:b/>
                <w:bCs/>
                <w:sz w:val="22"/>
                <w:szCs w:val="22"/>
                <w:lang w:val="fr-FR"/>
              </w:rPr>
            </w:pPr>
            <w:r w:rsidRPr="0027109B">
              <w:rPr>
                <w:b/>
                <w:bCs/>
                <w:sz w:val="22"/>
                <w:szCs w:val="22"/>
                <w:lang w:val="fr-FR"/>
              </w:rPr>
              <w:t>Score</w:t>
            </w:r>
          </w:p>
        </w:tc>
      </w:tr>
      <w:tr w:rsidR="009E2F58" w:rsidRPr="0027109B" w14:paraId="1F772916" w14:textId="77777777" w:rsidTr="001C0FED">
        <w:trPr>
          <w:trHeight w:val="683"/>
        </w:trPr>
        <w:tc>
          <w:tcPr>
            <w:tcW w:w="7128" w:type="dxa"/>
            <w:vAlign w:val="center"/>
          </w:tcPr>
          <w:p w14:paraId="15F85A07" w14:textId="77777777" w:rsidR="009E2F58" w:rsidRPr="0027109B" w:rsidRDefault="009E2F58" w:rsidP="001C0FED">
            <w:pPr>
              <w:tabs>
                <w:tab w:val="left" w:pos="1104"/>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The applicant has internal staff to be conduct and carry out Sealant at school settings.</w:t>
            </w:r>
          </w:p>
        </w:tc>
        <w:tc>
          <w:tcPr>
            <w:tcW w:w="1260" w:type="dxa"/>
            <w:vAlign w:val="center"/>
          </w:tcPr>
          <w:p w14:paraId="73A27AC8" w14:textId="77777777" w:rsidR="009E2F58" w:rsidRPr="0027109B" w:rsidRDefault="009E2F58" w:rsidP="001C0FED">
            <w:pPr>
              <w:jc w:val="center"/>
              <w:rPr>
                <w:sz w:val="22"/>
                <w:szCs w:val="22"/>
              </w:rPr>
            </w:pPr>
            <w:r>
              <w:rPr>
                <w:sz w:val="22"/>
                <w:szCs w:val="22"/>
              </w:rPr>
              <w:t>10</w:t>
            </w:r>
          </w:p>
        </w:tc>
        <w:tc>
          <w:tcPr>
            <w:tcW w:w="1080" w:type="dxa"/>
          </w:tcPr>
          <w:p w14:paraId="3B4D4C5C" w14:textId="77777777" w:rsidR="009E2F58" w:rsidRPr="0027109B" w:rsidRDefault="009E2F58" w:rsidP="001C0FED">
            <w:pPr>
              <w:rPr>
                <w:sz w:val="22"/>
                <w:szCs w:val="22"/>
              </w:rPr>
            </w:pPr>
          </w:p>
        </w:tc>
      </w:tr>
    </w:tbl>
    <w:p w14:paraId="396FE54B" w14:textId="77777777" w:rsidR="009E2F58" w:rsidRPr="0027109B" w:rsidRDefault="009E2F58" w:rsidP="009E2F58">
      <w:pPr>
        <w:tabs>
          <w:tab w:val="left" w:pos="110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4BC3FD9" w14:textId="77777777" w:rsidR="009E2F58" w:rsidRPr="0027109B" w:rsidRDefault="009E2F58" w:rsidP="009E2F58">
      <w:pPr>
        <w:tabs>
          <w:tab w:val="left" w:pos="110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rPr>
      </w:pPr>
      <w:r w:rsidRPr="0027109B">
        <w:rPr>
          <w:bCs/>
          <w:sz w:val="22"/>
          <w:szCs w:val="22"/>
        </w:rPr>
        <w:t>Criterion 3 Comments: _________________________________________________________________</w:t>
      </w:r>
    </w:p>
    <w:p w14:paraId="14EA13E5" w14:textId="77777777" w:rsidR="009E2F58" w:rsidRPr="0027109B" w:rsidRDefault="009E2F58" w:rsidP="009E2F58">
      <w:pPr>
        <w:tabs>
          <w:tab w:val="left" w:pos="110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rPr>
      </w:pPr>
      <w:r w:rsidRPr="0027109B">
        <w:rPr>
          <w:bCs/>
          <w:sz w:val="22"/>
          <w:szCs w:val="22"/>
        </w:rPr>
        <w:t>____________________________________________________________________________________</w:t>
      </w:r>
    </w:p>
    <w:p w14:paraId="7309E42C" w14:textId="77777777" w:rsidR="009E2F58" w:rsidRPr="0027109B" w:rsidRDefault="009E2F58" w:rsidP="009E2F58">
      <w:pPr>
        <w:tabs>
          <w:tab w:val="left" w:pos="110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highlight w:val="yellow"/>
        </w:rPr>
      </w:pPr>
      <w:r w:rsidRPr="0027109B">
        <w:rPr>
          <w:bCs/>
          <w:sz w:val="22"/>
          <w:szCs w:val="22"/>
        </w:rPr>
        <w:lastRenderedPageBreak/>
        <w:t>____________________________________________________________________________________</w:t>
      </w:r>
    </w:p>
    <w:p w14:paraId="5D835DB9" w14:textId="77777777" w:rsidR="009E2F58" w:rsidRPr="0027109B" w:rsidRDefault="009E2F58" w:rsidP="009E2F58">
      <w:pPr>
        <w:tabs>
          <w:tab w:val="left" w:pos="110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3AF7839" w14:textId="77777777" w:rsidR="009E2F58" w:rsidRPr="0027109B" w:rsidRDefault="009E2F58" w:rsidP="009E2F58">
      <w:pPr>
        <w:tabs>
          <w:tab w:val="left" w:pos="110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DA3D967" w14:textId="77777777" w:rsidR="009E2F58" w:rsidRPr="0027109B" w:rsidRDefault="009E2F58" w:rsidP="009E2F58">
      <w:pPr>
        <w:tabs>
          <w:tab w:val="left" w:pos="110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1D83530" w14:textId="77777777" w:rsidR="009E2F58" w:rsidRPr="0027109B" w:rsidRDefault="009E2F58" w:rsidP="009E2F58">
      <w:pPr>
        <w:tabs>
          <w:tab w:val="left" w:pos="110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7"/>
        <w:gridCol w:w="1259"/>
        <w:gridCol w:w="1074"/>
      </w:tblGrid>
      <w:tr w:rsidR="009E2F58" w:rsidRPr="0027109B" w14:paraId="04E79C29" w14:textId="77777777" w:rsidTr="001C0FED">
        <w:tc>
          <w:tcPr>
            <w:tcW w:w="7128" w:type="dxa"/>
            <w:shd w:val="clear" w:color="auto" w:fill="E7E6E6"/>
            <w:vAlign w:val="bottom"/>
          </w:tcPr>
          <w:p w14:paraId="7E7D3412" w14:textId="77777777" w:rsidR="009E2F58" w:rsidRPr="0027109B" w:rsidRDefault="009E2F58" w:rsidP="001C0FED">
            <w:pPr>
              <w:pStyle w:val="Heading3"/>
              <w:rPr>
                <w:szCs w:val="22"/>
              </w:rPr>
            </w:pPr>
          </w:p>
          <w:p w14:paraId="24439B3D" w14:textId="77777777" w:rsidR="009E2F58" w:rsidRPr="0027109B" w:rsidRDefault="009E2F58" w:rsidP="001C0FED">
            <w:pPr>
              <w:pStyle w:val="Heading3"/>
              <w:rPr>
                <w:szCs w:val="22"/>
              </w:rPr>
            </w:pPr>
            <w:r w:rsidRPr="0027109B">
              <w:rPr>
                <w:szCs w:val="22"/>
              </w:rPr>
              <w:t>Criterion 4: Work Plan</w:t>
            </w:r>
          </w:p>
          <w:p w14:paraId="50A74103" w14:textId="77777777" w:rsidR="009E2F58" w:rsidRPr="0027109B" w:rsidRDefault="009E2F58" w:rsidP="001C0FED">
            <w:pPr>
              <w:jc w:val="center"/>
              <w:rPr>
                <w:sz w:val="22"/>
                <w:szCs w:val="22"/>
              </w:rPr>
            </w:pPr>
          </w:p>
        </w:tc>
        <w:tc>
          <w:tcPr>
            <w:tcW w:w="1260" w:type="dxa"/>
            <w:shd w:val="clear" w:color="auto" w:fill="E7E6E6"/>
            <w:vAlign w:val="center"/>
          </w:tcPr>
          <w:p w14:paraId="3B75DF5D" w14:textId="77777777" w:rsidR="009E2F58" w:rsidRPr="0027109B" w:rsidRDefault="009E2F58" w:rsidP="001C0FED">
            <w:pPr>
              <w:jc w:val="center"/>
              <w:rPr>
                <w:b/>
                <w:bCs/>
                <w:sz w:val="22"/>
                <w:szCs w:val="22"/>
                <w:lang w:val="fr-FR"/>
              </w:rPr>
            </w:pPr>
            <w:r w:rsidRPr="0027109B">
              <w:rPr>
                <w:b/>
                <w:bCs/>
                <w:sz w:val="22"/>
                <w:szCs w:val="22"/>
                <w:lang w:val="fr-FR"/>
              </w:rPr>
              <w:t>Maximum Points</w:t>
            </w:r>
          </w:p>
        </w:tc>
        <w:tc>
          <w:tcPr>
            <w:tcW w:w="1080" w:type="dxa"/>
            <w:shd w:val="clear" w:color="auto" w:fill="E7E6E6"/>
            <w:vAlign w:val="center"/>
          </w:tcPr>
          <w:p w14:paraId="3406D35E" w14:textId="77777777" w:rsidR="009E2F58" w:rsidRPr="0027109B" w:rsidRDefault="009E2F58" w:rsidP="001C0FED">
            <w:pPr>
              <w:jc w:val="center"/>
              <w:rPr>
                <w:b/>
                <w:bCs/>
                <w:sz w:val="22"/>
                <w:szCs w:val="22"/>
                <w:lang w:val="fr-FR"/>
              </w:rPr>
            </w:pPr>
            <w:r w:rsidRPr="0027109B">
              <w:rPr>
                <w:b/>
                <w:bCs/>
                <w:sz w:val="22"/>
                <w:szCs w:val="22"/>
                <w:lang w:val="fr-FR"/>
              </w:rPr>
              <w:t>Score</w:t>
            </w:r>
          </w:p>
        </w:tc>
      </w:tr>
      <w:tr w:rsidR="009E2F58" w:rsidRPr="0027109B" w14:paraId="5B2D71A4" w14:textId="77777777" w:rsidTr="001C0FED">
        <w:trPr>
          <w:trHeight w:val="395"/>
        </w:trPr>
        <w:tc>
          <w:tcPr>
            <w:tcW w:w="7128" w:type="dxa"/>
            <w:vAlign w:val="center"/>
          </w:tcPr>
          <w:p w14:paraId="445E90A9" w14:textId="77777777" w:rsidR="009E2F58" w:rsidRPr="0027109B" w:rsidRDefault="009E2F58" w:rsidP="001C0FED">
            <w:pPr>
              <w:tabs>
                <w:tab w:val="left" w:pos="1104"/>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7109B">
              <w:rPr>
                <w:bCs/>
                <w:sz w:val="22"/>
                <w:szCs w:val="22"/>
              </w:rPr>
              <w:t>Wor</w:t>
            </w:r>
            <w:r>
              <w:rPr>
                <w:bCs/>
                <w:sz w:val="22"/>
                <w:szCs w:val="22"/>
              </w:rPr>
              <w:t>k Plan</w:t>
            </w:r>
            <w:r w:rsidRPr="0027109B">
              <w:rPr>
                <w:bCs/>
                <w:sz w:val="22"/>
                <w:szCs w:val="22"/>
              </w:rPr>
              <w:t xml:space="preserve"> is realistic and appropriate for scope of project</w:t>
            </w:r>
            <w:r>
              <w:rPr>
                <w:bCs/>
                <w:sz w:val="22"/>
                <w:szCs w:val="22"/>
              </w:rPr>
              <w:t>.</w:t>
            </w:r>
            <w:r w:rsidRPr="0027109B">
              <w:rPr>
                <w:bCs/>
                <w:sz w:val="22"/>
                <w:szCs w:val="22"/>
              </w:rPr>
              <w:t xml:space="preserve"> </w:t>
            </w:r>
          </w:p>
        </w:tc>
        <w:tc>
          <w:tcPr>
            <w:tcW w:w="1260" w:type="dxa"/>
            <w:vAlign w:val="center"/>
          </w:tcPr>
          <w:p w14:paraId="7AE06CF9" w14:textId="77777777" w:rsidR="009E2F58" w:rsidRDefault="009E2F58" w:rsidP="001C0FED">
            <w:pPr>
              <w:jc w:val="center"/>
              <w:rPr>
                <w:sz w:val="22"/>
                <w:szCs w:val="22"/>
              </w:rPr>
            </w:pPr>
            <w:r>
              <w:rPr>
                <w:sz w:val="22"/>
                <w:szCs w:val="22"/>
              </w:rPr>
              <w:t>30</w:t>
            </w:r>
          </w:p>
          <w:p w14:paraId="0EC17489" w14:textId="77777777" w:rsidR="009E2F58" w:rsidRPr="0027109B" w:rsidRDefault="009E2F58" w:rsidP="001C0FED">
            <w:pPr>
              <w:rPr>
                <w:sz w:val="22"/>
                <w:szCs w:val="22"/>
              </w:rPr>
            </w:pPr>
          </w:p>
        </w:tc>
        <w:tc>
          <w:tcPr>
            <w:tcW w:w="1080" w:type="dxa"/>
          </w:tcPr>
          <w:p w14:paraId="2EA06AC9" w14:textId="77777777" w:rsidR="009E2F58" w:rsidRPr="0027109B" w:rsidRDefault="009E2F58" w:rsidP="001C0FED">
            <w:pPr>
              <w:rPr>
                <w:sz w:val="22"/>
                <w:szCs w:val="22"/>
              </w:rPr>
            </w:pPr>
          </w:p>
        </w:tc>
      </w:tr>
    </w:tbl>
    <w:p w14:paraId="796D8B7F" w14:textId="77777777" w:rsidR="009E2F58" w:rsidRPr="0027109B" w:rsidRDefault="009E2F58" w:rsidP="009E2F58">
      <w:pPr>
        <w:tabs>
          <w:tab w:val="left" w:pos="110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rPr>
      </w:pPr>
    </w:p>
    <w:p w14:paraId="7A8D8F0E" w14:textId="77777777" w:rsidR="009E2F58" w:rsidRPr="0027109B" w:rsidRDefault="009E2F58" w:rsidP="009E2F58">
      <w:pPr>
        <w:tabs>
          <w:tab w:val="left" w:pos="110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rPr>
      </w:pPr>
      <w:r w:rsidRPr="0027109B">
        <w:rPr>
          <w:bCs/>
          <w:sz w:val="22"/>
          <w:szCs w:val="22"/>
        </w:rPr>
        <w:t>Criterion 4 Comments: _________________________________________________________________</w:t>
      </w:r>
    </w:p>
    <w:p w14:paraId="23B5F91C" w14:textId="77777777" w:rsidR="009E2F58" w:rsidRPr="0027109B" w:rsidRDefault="009E2F58" w:rsidP="009E2F58">
      <w:pPr>
        <w:tabs>
          <w:tab w:val="left" w:pos="110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rPr>
      </w:pPr>
      <w:r w:rsidRPr="0027109B">
        <w:rPr>
          <w:bCs/>
          <w:sz w:val="22"/>
          <w:szCs w:val="22"/>
        </w:rPr>
        <w:t>____________________________________________________________________________________</w:t>
      </w:r>
    </w:p>
    <w:p w14:paraId="172265BD" w14:textId="77777777" w:rsidR="009E2F58" w:rsidRPr="0027109B" w:rsidRDefault="009E2F58" w:rsidP="009E2F58">
      <w:pPr>
        <w:tabs>
          <w:tab w:val="left" w:pos="110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highlight w:val="yellow"/>
        </w:rPr>
      </w:pPr>
      <w:r w:rsidRPr="0027109B">
        <w:rPr>
          <w:bCs/>
          <w:sz w:val="22"/>
          <w:szCs w:val="22"/>
        </w:rPr>
        <w:t>____________________________________________________________________________________</w:t>
      </w:r>
    </w:p>
    <w:p w14:paraId="1DA5D0D7" w14:textId="77777777" w:rsidR="009E2F58" w:rsidRDefault="009E2F58" w:rsidP="009E2F58">
      <w:pPr>
        <w:rPr>
          <w:sz w:val="22"/>
          <w:szCs w:val="22"/>
        </w:rPr>
      </w:pPr>
    </w:p>
    <w:p w14:paraId="7D497F06" w14:textId="77777777" w:rsidR="009E2F58" w:rsidRDefault="009E2F58" w:rsidP="009E2F58">
      <w:pPr>
        <w:rPr>
          <w:sz w:val="22"/>
          <w:szCs w:val="22"/>
        </w:rPr>
      </w:pPr>
    </w:p>
    <w:p w14:paraId="079B0EDB" w14:textId="77777777" w:rsidR="009E2F58" w:rsidRDefault="009E2F58" w:rsidP="009E2F58">
      <w:pPr>
        <w:rPr>
          <w:sz w:val="22"/>
          <w:szCs w:val="22"/>
        </w:rPr>
      </w:pPr>
    </w:p>
    <w:p w14:paraId="62959CD5" w14:textId="77777777" w:rsidR="009E2F58" w:rsidRPr="0027109B" w:rsidRDefault="009E2F58" w:rsidP="009E2F58">
      <w:pPr>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9"/>
        <w:gridCol w:w="1259"/>
        <w:gridCol w:w="1074"/>
      </w:tblGrid>
      <w:tr w:rsidR="009E2F58" w:rsidRPr="0027109B" w14:paraId="1C057FD5" w14:textId="77777777" w:rsidTr="001C0FED">
        <w:tc>
          <w:tcPr>
            <w:tcW w:w="6660" w:type="dxa"/>
            <w:shd w:val="clear" w:color="auto" w:fill="E7E6E6"/>
            <w:vAlign w:val="center"/>
          </w:tcPr>
          <w:p w14:paraId="20AE76D7" w14:textId="77777777" w:rsidR="009E2F58" w:rsidRPr="0027109B" w:rsidRDefault="009E2F58" w:rsidP="001C0FED">
            <w:pPr>
              <w:pStyle w:val="Heading3"/>
              <w:rPr>
                <w:szCs w:val="22"/>
              </w:rPr>
            </w:pPr>
          </w:p>
          <w:p w14:paraId="6011D951" w14:textId="77777777" w:rsidR="009E2F58" w:rsidRDefault="009E2F58" w:rsidP="001C0FED">
            <w:pPr>
              <w:pStyle w:val="Heading3"/>
              <w:rPr>
                <w:szCs w:val="22"/>
              </w:rPr>
            </w:pPr>
            <w:r w:rsidRPr="0027109B">
              <w:rPr>
                <w:szCs w:val="22"/>
              </w:rPr>
              <w:t xml:space="preserve">Criterion 5: Budget </w:t>
            </w:r>
          </w:p>
          <w:p w14:paraId="27CACFA5" w14:textId="77777777" w:rsidR="009E2F58" w:rsidRPr="00317C71" w:rsidRDefault="009E2F58" w:rsidP="001C0FED"/>
        </w:tc>
        <w:tc>
          <w:tcPr>
            <w:tcW w:w="1260" w:type="dxa"/>
            <w:shd w:val="clear" w:color="auto" w:fill="E7E6E6"/>
            <w:vAlign w:val="center"/>
          </w:tcPr>
          <w:p w14:paraId="2A8CB0E7" w14:textId="77777777" w:rsidR="009E2F58" w:rsidRPr="0027109B" w:rsidRDefault="009E2F58" w:rsidP="001C0FED">
            <w:pPr>
              <w:jc w:val="center"/>
              <w:rPr>
                <w:b/>
                <w:bCs/>
                <w:sz w:val="22"/>
                <w:szCs w:val="22"/>
              </w:rPr>
            </w:pPr>
            <w:r w:rsidRPr="0027109B">
              <w:rPr>
                <w:b/>
                <w:bCs/>
                <w:sz w:val="22"/>
                <w:szCs w:val="22"/>
              </w:rPr>
              <w:t>Maximum Points</w:t>
            </w:r>
          </w:p>
        </w:tc>
        <w:tc>
          <w:tcPr>
            <w:tcW w:w="1080" w:type="dxa"/>
            <w:shd w:val="clear" w:color="auto" w:fill="E7E6E6"/>
            <w:vAlign w:val="center"/>
          </w:tcPr>
          <w:p w14:paraId="726B5E17" w14:textId="77777777" w:rsidR="009E2F58" w:rsidRPr="0027109B" w:rsidRDefault="009E2F58" w:rsidP="001C0FED">
            <w:pPr>
              <w:jc w:val="center"/>
              <w:rPr>
                <w:b/>
                <w:bCs/>
                <w:sz w:val="22"/>
                <w:szCs w:val="22"/>
              </w:rPr>
            </w:pPr>
            <w:r w:rsidRPr="0027109B">
              <w:rPr>
                <w:b/>
                <w:bCs/>
                <w:sz w:val="22"/>
                <w:szCs w:val="22"/>
              </w:rPr>
              <w:t>Score</w:t>
            </w:r>
          </w:p>
        </w:tc>
      </w:tr>
      <w:tr w:rsidR="009E2F58" w:rsidRPr="0027109B" w14:paraId="7A9E14F3" w14:textId="77777777" w:rsidTr="001C0FED">
        <w:tc>
          <w:tcPr>
            <w:tcW w:w="6660" w:type="dxa"/>
          </w:tcPr>
          <w:p w14:paraId="1A05E260" w14:textId="77777777" w:rsidR="009E2F58" w:rsidRPr="0027109B" w:rsidRDefault="009E2F58" w:rsidP="001C0FED">
            <w:pPr>
              <w:pStyle w:val="Heading3"/>
              <w:rPr>
                <w:b w:val="0"/>
                <w:bCs/>
                <w:szCs w:val="22"/>
              </w:rPr>
            </w:pPr>
            <w:r w:rsidRPr="0027109B">
              <w:rPr>
                <w:b w:val="0"/>
                <w:bCs/>
                <w:szCs w:val="22"/>
              </w:rPr>
              <w:t xml:space="preserve">The applicant presented a </w:t>
            </w:r>
            <w:r>
              <w:rPr>
                <w:b w:val="0"/>
                <w:bCs/>
                <w:szCs w:val="22"/>
              </w:rPr>
              <w:t>cost-</w:t>
            </w:r>
            <w:r w:rsidRPr="0027109B">
              <w:rPr>
                <w:b w:val="0"/>
                <w:bCs/>
                <w:szCs w:val="22"/>
              </w:rPr>
              <w:t xml:space="preserve">effective budget that reflects appropriate expenses to accomplish project goals. </w:t>
            </w:r>
          </w:p>
        </w:tc>
        <w:tc>
          <w:tcPr>
            <w:tcW w:w="1260" w:type="dxa"/>
            <w:vAlign w:val="center"/>
          </w:tcPr>
          <w:p w14:paraId="6ECA481A" w14:textId="77777777" w:rsidR="009E2F58" w:rsidRPr="0027109B" w:rsidRDefault="009E2F58" w:rsidP="001C0FED">
            <w:pPr>
              <w:jc w:val="center"/>
              <w:rPr>
                <w:sz w:val="22"/>
                <w:szCs w:val="22"/>
              </w:rPr>
            </w:pPr>
            <w:r>
              <w:rPr>
                <w:sz w:val="22"/>
                <w:szCs w:val="22"/>
              </w:rPr>
              <w:t>25</w:t>
            </w:r>
          </w:p>
        </w:tc>
        <w:tc>
          <w:tcPr>
            <w:tcW w:w="1080" w:type="dxa"/>
          </w:tcPr>
          <w:p w14:paraId="613CF55F" w14:textId="77777777" w:rsidR="009E2F58" w:rsidRPr="0027109B" w:rsidRDefault="009E2F58" w:rsidP="001C0FED">
            <w:pPr>
              <w:rPr>
                <w:sz w:val="22"/>
                <w:szCs w:val="22"/>
              </w:rPr>
            </w:pPr>
          </w:p>
        </w:tc>
      </w:tr>
    </w:tbl>
    <w:p w14:paraId="1D96AD82" w14:textId="77777777" w:rsidR="009E2F58" w:rsidRPr="0027109B" w:rsidRDefault="009E2F58" w:rsidP="009E2F58">
      <w:pPr>
        <w:tabs>
          <w:tab w:val="left" w:pos="110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rPr>
      </w:pPr>
    </w:p>
    <w:p w14:paraId="388B1830" w14:textId="77777777" w:rsidR="009E2F58" w:rsidRPr="0027109B" w:rsidRDefault="009E2F58" w:rsidP="009E2F58">
      <w:pPr>
        <w:tabs>
          <w:tab w:val="left" w:pos="110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rPr>
      </w:pPr>
      <w:r w:rsidRPr="0027109B">
        <w:rPr>
          <w:bCs/>
          <w:sz w:val="22"/>
          <w:szCs w:val="22"/>
        </w:rPr>
        <w:t>Criterion 5 Comments: _________________________________________________________________</w:t>
      </w:r>
    </w:p>
    <w:p w14:paraId="4B2BB99C" w14:textId="77777777" w:rsidR="009E2F58" w:rsidRPr="0027109B" w:rsidRDefault="009E2F58" w:rsidP="009E2F58">
      <w:pPr>
        <w:tabs>
          <w:tab w:val="left" w:pos="110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rPr>
      </w:pPr>
      <w:r w:rsidRPr="0027109B">
        <w:rPr>
          <w:bCs/>
          <w:sz w:val="22"/>
          <w:szCs w:val="22"/>
        </w:rPr>
        <w:t>____________________________________________________________________________________</w:t>
      </w:r>
    </w:p>
    <w:p w14:paraId="677C7D25" w14:textId="77777777" w:rsidR="009E2F58" w:rsidRPr="0027109B" w:rsidRDefault="009E2F58" w:rsidP="009E2F58">
      <w:pPr>
        <w:tabs>
          <w:tab w:val="left" w:pos="110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highlight w:val="yellow"/>
        </w:rPr>
      </w:pPr>
      <w:r w:rsidRPr="0027109B">
        <w:rPr>
          <w:bCs/>
          <w:sz w:val="22"/>
          <w:szCs w:val="22"/>
        </w:rPr>
        <w:t>____________________________________________________________________________________</w:t>
      </w:r>
    </w:p>
    <w:p w14:paraId="2DD9EEBA" w14:textId="77777777" w:rsidR="009E2F58" w:rsidRPr="0027109B" w:rsidRDefault="009E2F58" w:rsidP="009E2F58">
      <w:pPr>
        <w:pBdr>
          <w:bottom w:val="single" w:sz="12" w:space="1" w:color="auto"/>
        </w:pBdr>
        <w:tabs>
          <w:tab w:val="left" w:pos="110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highlight w:val="yellow"/>
        </w:rPr>
      </w:pPr>
    </w:p>
    <w:p w14:paraId="1CA819D5" w14:textId="77777777" w:rsidR="009E2F58" w:rsidRPr="0027109B" w:rsidRDefault="009E2F58" w:rsidP="009E2F58">
      <w:pPr>
        <w:rPr>
          <w:sz w:val="22"/>
          <w:szCs w:val="22"/>
        </w:rPr>
      </w:pPr>
    </w:p>
    <w:p w14:paraId="77F3C60F" w14:textId="77777777" w:rsidR="009E2F58" w:rsidRPr="0027109B" w:rsidRDefault="009E2F58" w:rsidP="009E2F58">
      <w:pPr>
        <w:pStyle w:val="Heading2"/>
        <w:rPr>
          <w:szCs w:val="22"/>
        </w:rPr>
      </w:pPr>
      <w:r w:rsidRPr="0027109B">
        <w:rPr>
          <w:szCs w:val="22"/>
        </w:rPr>
        <w:t>Reviewers Recommendation Summary</w:t>
      </w:r>
    </w:p>
    <w:p w14:paraId="5E022ACE" w14:textId="77777777" w:rsidR="009E2F58" w:rsidRPr="0027109B" w:rsidRDefault="009E2F58" w:rsidP="009E2F58">
      <w:pPr>
        <w:rPr>
          <w:sz w:val="22"/>
          <w:szCs w:val="22"/>
        </w:rPr>
      </w:pPr>
    </w:p>
    <w:p w14:paraId="1430F655" w14:textId="77777777" w:rsidR="009E2F58" w:rsidRPr="0027109B" w:rsidRDefault="009E2F58" w:rsidP="009E2F58">
      <w:pPr>
        <w:rPr>
          <w:sz w:val="22"/>
          <w:szCs w:val="22"/>
        </w:rPr>
      </w:pPr>
      <w:r w:rsidRPr="0027109B">
        <w:rPr>
          <w:b/>
          <w:sz w:val="22"/>
          <w:szCs w:val="22"/>
        </w:rPr>
        <w:t>Total Score</w:t>
      </w:r>
      <w:r>
        <w:rPr>
          <w:sz w:val="22"/>
          <w:szCs w:val="22"/>
        </w:rPr>
        <w:t>: _____ (not to exceed 95</w:t>
      </w:r>
      <w:r w:rsidRPr="0027109B">
        <w:rPr>
          <w:sz w:val="22"/>
          <w:szCs w:val="22"/>
        </w:rPr>
        <w:t xml:space="preserve"> points)</w:t>
      </w:r>
    </w:p>
    <w:p w14:paraId="3566D805" w14:textId="77777777" w:rsidR="009E2F58" w:rsidRPr="0027109B" w:rsidRDefault="009E2F58" w:rsidP="009E2F58">
      <w:pPr>
        <w:rPr>
          <w:sz w:val="22"/>
          <w:szCs w:val="22"/>
        </w:rPr>
      </w:pPr>
    </w:p>
    <w:p w14:paraId="457A1A0C" w14:textId="77777777" w:rsidR="009E2F58" w:rsidRPr="0027109B" w:rsidRDefault="009E2F58" w:rsidP="009E2F58">
      <w:pPr>
        <w:rPr>
          <w:sz w:val="22"/>
          <w:szCs w:val="22"/>
        </w:rPr>
      </w:pPr>
      <w:r w:rsidRPr="0027109B">
        <w:rPr>
          <w:sz w:val="22"/>
          <w:szCs w:val="22"/>
        </w:rPr>
        <w:t>Has the required minimum scor</w:t>
      </w:r>
      <w:r>
        <w:rPr>
          <w:sz w:val="22"/>
          <w:szCs w:val="22"/>
        </w:rPr>
        <w:t>e of 80</w:t>
      </w:r>
      <w:r w:rsidRPr="0027109B">
        <w:rPr>
          <w:sz w:val="22"/>
          <w:szCs w:val="22"/>
        </w:rPr>
        <w:t xml:space="preserve"> been met? _____ Yes* _____ No</w:t>
      </w:r>
    </w:p>
    <w:p w14:paraId="78461D37" w14:textId="77777777" w:rsidR="009E2F58" w:rsidRPr="0027109B" w:rsidRDefault="009E2F58" w:rsidP="009E2F58">
      <w:pPr>
        <w:rPr>
          <w:sz w:val="22"/>
          <w:szCs w:val="22"/>
        </w:rPr>
      </w:pPr>
      <w:r w:rsidRPr="0027109B">
        <w:rPr>
          <w:sz w:val="22"/>
          <w:szCs w:val="22"/>
        </w:rPr>
        <w:t>*Additionally, mini-grant application must meet minimum requirements in the Scope of Work section.</w:t>
      </w:r>
    </w:p>
    <w:p w14:paraId="34DBC589" w14:textId="77777777" w:rsidR="009E2F58" w:rsidRPr="0027109B" w:rsidRDefault="009E2F58" w:rsidP="009E2F58">
      <w:pPr>
        <w:rPr>
          <w:sz w:val="22"/>
          <w:szCs w:val="22"/>
        </w:rPr>
      </w:pPr>
    </w:p>
    <w:p w14:paraId="6E35EAAA" w14:textId="77777777" w:rsidR="009E2F58" w:rsidRPr="0027109B" w:rsidRDefault="009E2F58" w:rsidP="009E2F58">
      <w:pPr>
        <w:rPr>
          <w:sz w:val="22"/>
          <w:szCs w:val="22"/>
        </w:rPr>
      </w:pPr>
      <w:r w:rsidRPr="0027109B">
        <w:rPr>
          <w:sz w:val="22"/>
          <w:szCs w:val="22"/>
        </w:rPr>
        <w:t>Reviewer’s Recommendation:     ____ Recommended     ____ Not Recommended</w:t>
      </w:r>
    </w:p>
    <w:p w14:paraId="25786A0E" w14:textId="77777777" w:rsidR="009E2F58" w:rsidRPr="0027109B" w:rsidRDefault="009E2F58" w:rsidP="009E2F58">
      <w:pPr>
        <w:rPr>
          <w:sz w:val="22"/>
          <w:szCs w:val="22"/>
        </w:rPr>
      </w:pPr>
    </w:p>
    <w:p w14:paraId="17895CF3" w14:textId="77777777" w:rsidR="009E2F58" w:rsidRPr="0027109B" w:rsidRDefault="009E2F58" w:rsidP="009E2F58">
      <w:pPr>
        <w:jc w:val="center"/>
        <w:rPr>
          <w:b/>
          <w:sz w:val="22"/>
          <w:szCs w:val="22"/>
        </w:rPr>
      </w:pPr>
      <w:r w:rsidRPr="0027109B">
        <w:rPr>
          <w:b/>
          <w:sz w:val="22"/>
          <w:szCs w:val="22"/>
        </w:rPr>
        <w:t>Criteria Scoring</w:t>
      </w:r>
    </w:p>
    <w:p w14:paraId="0BBFA328" w14:textId="77777777" w:rsidR="009E2F58" w:rsidRPr="0027109B" w:rsidRDefault="009E2F58" w:rsidP="009E2F58">
      <w:pPr>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4"/>
        <w:gridCol w:w="1980"/>
        <w:gridCol w:w="1890"/>
      </w:tblGrid>
      <w:tr w:rsidR="009E2F58" w:rsidRPr="0027109B" w14:paraId="3FBD9E5B" w14:textId="77777777" w:rsidTr="001C0FED">
        <w:trPr>
          <w:trHeight w:val="422"/>
          <w:jc w:val="center"/>
        </w:trPr>
        <w:tc>
          <w:tcPr>
            <w:tcW w:w="4194" w:type="dxa"/>
            <w:shd w:val="clear" w:color="auto" w:fill="E7E6E6"/>
            <w:vAlign w:val="center"/>
          </w:tcPr>
          <w:p w14:paraId="51E2F6F1" w14:textId="77777777" w:rsidR="009E2F58" w:rsidRPr="0027109B" w:rsidRDefault="009E2F58" w:rsidP="001C0FED">
            <w:pPr>
              <w:jc w:val="center"/>
              <w:rPr>
                <w:b/>
                <w:sz w:val="22"/>
                <w:szCs w:val="22"/>
              </w:rPr>
            </w:pPr>
            <w:r w:rsidRPr="0027109B">
              <w:rPr>
                <w:b/>
                <w:sz w:val="22"/>
                <w:szCs w:val="22"/>
              </w:rPr>
              <w:t>Criterion</w:t>
            </w:r>
          </w:p>
        </w:tc>
        <w:tc>
          <w:tcPr>
            <w:tcW w:w="1980" w:type="dxa"/>
            <w:shd w:val="clear" w:color="auto" w:fill="E7E6E6"/>
            <w:vAlign w:val="center"/>
          </w:tcPr>
          <w:p w14:paraId="0B286B59" w14:textId="77777777" w:rsidR="009E2F58" w:rsidRPr="0027109B" w:rsidRDefault="009E2F58" w:rsidP="001C0FED">
            <w:pPr>
              <w:jc w:val="center"/>
              <w:rPr>
                <w:b/>
                <w:sz w:val="22"/>
                <w:szCs w:val="22"/>
              </w:rPr>
            </w:pPr>
            <w:r w:rsidRPr="0027109B">
              <w:rPr>
                <w:b/>
                <w:sz w:val="22"/>
                <w:szCs w:val="22"/>
              </w:rPr>
              <w:t>Maximum Score</w:t>
            </w:r>
          </w:p>
        </w:tc>
        <w:tc>
          <w:tcPr>
            <w:tcW w:w="1890" w:type="dxa"/>
            <w:shd w:val="clear" w:color="auto" w:fill="E7E6E6"/>
            <w:vAlign w:val="center"/>
          </w:tcPr>
          <w:p w14:paraId="28AAE91C" w14:textId="77777777" w:rsidR="009E2F58" w:rsidRPr="0027109B" w:rsidRDefault="009E2F58" w:rsidP="001C0FED">
            <w:pPr>
              <w:jc w:val="center"/>
              <w:rPr>
                <w:b/>
                <w:sz w:val="22"/>
                <w:szCs w:val="22"/>
              </w:rPr>
            </w:pPr>
            <w:r w:rsidRPr="0027109B">
              <w:rPr>
                <w:b/>
                <w:sz w:val="22"/>
                <w:szCs w:val="22"/>
              </w:rPr>
              <w:t>Reviewer’s Score</w:t>
            </w:r>
          </w:p>
        </w:tc>
      </w:tr>
      <w:tr w:rsidR="009E2F58" w:rsidRPr="0027109B" w14:paraId="73D88C44" w14:textId="77777777" w:rsidTr="001C0FED">
        <w:trPr>
          <w:jc w:val="center"/>
        </w:trPr>
        <w:tc>
          <w:tcPr>
            <w:tcW w:w="4194" w:type="dxa"/>
          </w:tcPr>
          <w:p w14:paraId="6870D1F6" w14:textId="77777777" w:rsidR="009E2F58" w:rsidRPr="0027109B" w:rsidRDefault="009E2F58" w:rsidP="001C0FED">
            <w:pPr>
              <w:rPr>
                <w:sz w:val="22"/>
                <w:szCs w:val="22"/>
              </w:rPr>
            </w:pPr>
            <w:r w:rsidRPr="0027109B">
              <w:rPr>
                <w:sz w:val="22"/>
                <w:szCs w:val="22"/>
              </w:rPr>
              <w:t xml:space="preserve">1. Agency Capacity </w:t>
            </w:r>
          </w:p>
        </w:tc>
        <w:tc>
          <w:tcPr>
            <w:tcW w:w="1980" w:type="dxa"/>
          </w:tcPr>
          <w:p w14:paraId="4B33C074" w14:textId="77777777" w:rsidR="009E2F58" w:rsidRPr="0027109B" w:rsidRDefault="009E2F58" w:rsidP="001C0FED">
            <w:pPr>
              <w:jc w:val="center"/>
              <w:rPr>
                <w:sz w:val="22"/>
                <w:szCs w:val="22"/>
              </w:rPr>
            </w:pPr>
            <w:r w:rsidRPr="0027109B">
              <w:rPr>
                <w:sz w:val="22"/>
                <w:szCs w:val="22"/>
              </w:rPr>
              <w:t>10</w:t>
            </w:r>
          </w:p>
        </w:tc>
        <w:tc>
          <w:tcPr>
            <w:tcW w:w="1890" w:type="dxa"/>
          </w:tcPr>
          <w:p w14:paraId="1B6B062C" w14:textId="77777777" w:rsidR="009E2F58" w:rsidRPr="0027109B" w:rsidRDefault="009E2F58" w:rsidP="001C0FED">
            <w:pPr>
              <w:rPr>
                <w:sz w:val="22"/>
                <w:szCs w:val="22"/>
              </w:rPr>
            </w:pPr>
          </w:p>
        </w:tc>
      </w:tr>
      <w:tr w:rsidR="009E2F58" w:rsidRPr="0027109B" w14:paraId="34A7858B" w14:textId="77777777" w:rsidTr="001C0FED">
        <w:trPr>
          <w:jc w:val="center"/>
        </w:trPr>
        <w:tc>
          <w:tcPr>
            <w:tcW w:w="4194" w:type="dxa"/>
          </w:tcPr>
          <w:p w14:paraId="5589F514" w14:textId="77777777" w:rsidR="009E2F58" w:rsidRPr="0027109B" w:rsidRDefault="009E2F58" w:rsidP="001C0FED">
            <w:pPr>
              <w:rPr>
                <w:sz w:val="22"/>
                <w:szCs w:val="22"/>
              </w:rPr>
            </w:pPr>
            <w:r w:rsidRPr="0027109B">
              <w:rPr>
                <w:sz w:val="22"/>
                <w:szCs w:val="22"/>
              </w:rPr>
              <w:t>2: Scope of Work</w:t>
            </w:r>
            <w:r>
              <w:rPr>
                <w:sz w:val="22"/>
                <w:szCs w:val="22"/>
              </w:rPr>
              <w:t xml:space="preserve"> &amp; Sustainability</w:t>
            </w:r>
          </w:p>
        </w:tc>
        <w:tc>
          <w:tcPr>
            <w:tcW w:w="1980" w:type="dxa"/>
          </w:tcPr>
          <w:p w14:paraId="288BDB28" w14:textId="77777777" w:rsidR="009E2F58" w:rsidRPr="0027109B" w:rsidRDefault="009E2F58" w:rsidP="001C0FED">
            <w:pPr>
              <w:jc w:val="center"/>
              <w:rPr>
                <w:sz w:val="22"/>
                <w:szCs w:val="22"/>
              </w:rPr>
            </w:pPr>
            <w:r w:rsidRPr="0027109B">
              <w:rPr>
                <w:sz w:val="22"/>
                <w:szCs w:val="22"/>
              </w:rPr>
              <w:t>20</w:t>
            </w:r>
          </w:p>
        </w:tc>
        <w:tc>
          <w:tcPr>
            <w:tcW w:w="1890" w:type="dxa"/>
          </w:tcPr>
          <w:p w14:paraId="18634DAC" w14:textId="77777777" w:rsidR="009E2F58" w:rsidRPr="0027109B" w:rsidRDefault="009E2F58" w:rsidP="001C0FED">
            <w:pPr>
              <w:rPr>
                <w:sz w:val="22"/>
                <w:szCs w:val="22"/>
              </w:rPr>
            </w:pPr>
          </w:p>
        </w:tc>
      </w:tr>
      <w:tr w:rsidR="009E2F58" w:rsidRPr="0027109B" w14:paraId="51DAC70B" w14:textId="77777777" w:rsidTr="001C0FED">
        <w:trPr>
          <w:jc w:val="center"/>
        </w:trPr>
        <w:tc>
          <w:tcPr>
            <w:tcW w:w="4194" w:type="dxa"/>
          </w:tcPr>
          <w:p w14:paraId="19BAF8F8" w14:textId="77777777" w:rsidR="009E2F58" w:rsidRPr="0027109B" w:rsidRDefault="009E2F58" w:rsidP="001C0FED">
            <w:pPr>
              <w:rPr>
                <w:sz w:val="22"/>
                <w:szCs w:val="22"/>
              </w:rPr>
            </w:pPr>
            <w:r w:rsidRPr="0027109B">
              <w:rPr>
                <w:sz w:val="22"/>
                <w:szCs w:val="22"/>
              </w:rPr>
              <w:t xml:space="preserve">3. </w:t>
            </w:r>
            <w:r>
              <w:rPr>
                <w:sz w:val="22"/>
                <w:szCs w:val="22"/>
              </w:rPr>
              <w:t>Personnel</w:t>
            </w:r>
          </w:p>
        </w:tc>
        <w:tc>
          <w:tcPr>
            <w:tcW w:w="1980" w:type="dxa"/>
          </w:tcPr>
          <w:p w14:paraId="34EE02E8" w14:textId="77777777" w:rsidR="009E2F58" w:rsidRPr="0027109B" w:rsidRDefault="009E2F58" w:rsidP="001C0FED">
            <w:pPr>
              <w:jc w:val="center"/>
              <w:rPr>
                <w:sz w:val="22"/>
                <w:szCs w:val="22"/>
              </w:rPr>
            </w:pPr>
            <w:r>
              <w:rPr>
                <w:sz w:val="22"/>
                <w:szCs w:val="22"/>
              </w:rPr>
              <w:t>10</w:t>
            </w:r>
          </w:p>
        </w:tc>
        <w:tc>
          <w:tcPr>
            <w:tcW w:w="1890" w:type="dxa"/>
          </w:tcPr>
          <w:p w14:paraId="29F25CB1" w14:textId="77777777" w:rsidR="009E2F58" w:rsidRPr="0027109B" w:rsidRDefault="009E2F58" w:rsidP="001C0FED">
            <w:pPr>
              <w:rPr>
                <w:sz w:val="22"/>
                <w:szCs w:val="22"/>
              </w:rPr>
            </w:pPr>
          </w:p>
        </w:tc>
      </w:tr>
      <w:tr w:rsidR="009E2F58" w:rsidRPr="0027109B" w14:paraId="2FDE3F00" w14:textId="77777777" w:rsidTr="001C0FED">
        <w:trPr>
          <w:jc w:val="center"/>
        </w:trPr>
        <w:tc>
          <w:tcPr>
            <w:tcW w:w="4194" w:type="dxa"/>
            <w:tcBorders>
              <w:bottom w:val="single" w:sz="2" w:space="0" w:color="auto"/>
            </w:tcBorders>
          </w:tcPr>
          <w:p w14:paraId="5112DB8B" w14:textId="77777777" w:rsidR="009E2F58" w:rsidRPr="0027109B" w:rsidRDefault="009E2F58" w:rsidP="001C0FED">
            <w:pPr>
              <w:rPr>
                <w:sz w:val="22"/>
                <w:szCs w:val="22"/>
              </w:rPr>
            </w:pPr>
            <w:r w:rsidRPr="0027109B">
              <w:rPr>
                <w:sz w:val="22"/>
                <w:szCs w:val="22"/>
              </w:rPr>
              <w:lastRenderedPageBreak/>
              <w:t xml:space="preserve">4. </w:t>
            </w:r>
            <w:r>
              <w:rPr>
                <w:sz w:val="22"/>
                <w:szCs w:val="22"/>
              </w:rPr>
              <w:t>Work Plan</w:t>
            </w:r>
          </w:p>
        </w:tc>
        <w:tc>
          <w:tcPr>
            <w:tcW w:w="1980" w:type="dxa"/>
            <w:tcBorders>
              <w:bottom w:val="single" w:sz="2" w:space="0" w:color="auto"/>
            </w:tcBorders>
          </w:tcPr>
          <w:p w14:paraId="5B7D4893" w14:textId="77777777" w:rsidR="009E2F58" w:rsidRPr="0027109B" w:rsidRDefault="009E2F58" w:rsidP="001C0FED">
            <w:pPr>
              <w:jc w:val="center"/>
              <w:rPr>
                <w:sz w:val="22"/>
                <w:szCs w:val="22"/>
              </w:rPr>
            </w:pPr>
            <w:r>
              <w:rPr>
                <w:sz w:val="22"/>
                <w:szCs w:val="22"/>
              </w:rPr>
              <w:t>30</w:t>
            </w:r>
          </w:p>
        </w:tc>
        <w:tc>
          <w:tcPr>
            <w:tcW w:w="1890" w:type="dxa"/>
            <w:tcBorders>
              <w:bottom w:val="single" w:sz="2" w:space="0" w:color="auto"/>
            </w:tcBorders>
          </w:tcPr>
          <w:p w14:paraId="70560A83" w14:textId="77777777" w:rsidR="009E2F58" w:rsidRPr="0027109B" w:rsidRDefault="009E2F58" w:rsidP="001C0FED">
            <w:pPr>
              <w:rPr>
                <w:sz w:val="22"/>
                <w:szCs w:val="22"/>
              </w:rPr>
            </w:pPr>
          </w:p>
        </w:tc>
      </w:tr>
      <w:tr w:rsidR="009E2F58" w:rsidRPr="0027109B" w14:paraId="640C8CD4" w14:textId="77777777" w:rsidTr="001C0FED">
        <w:trPr>
          <w:jc w:val="center"/>
        </w:trPr>
        <w:tc>
          <w:tcPr>
            <w:tcW w:w="4194" w:type="dxa"/>
            <w:tcBorders>
              <w:top w:val="single" w:sz="2" w:space="0" w:color="auto"/>
            </w:tcBorders>
          </w:tcPr>
          <w:p w14:paraId="7C239CC4" w14:textId="77777777" w:rsidR="009E2F58" w:rsidRPr="0027109B" w:rsidRDefault="009E2F58" w:rsidP="001C0FED">
            <w:pPr>
              <w:rPr>
                <w:sz w:val="22"/>
                <w:szCs w:val="22"/>
              </w:rPr>
            </w:pPr>
            <w:r w:rsidRPr="0027109B">
              <w:rPr>
                <w:sz w:val="22"/>
                <w:szCs w:val="22"/>
              </w:rPr>
              <w:t xml:space="preserve">5.  Budget </w:t>
            </w:r>
          </w:p>
        </w:tc>
        <w:tc>
          <w:tcPr>
            <w:tcW w:w="1980" w:type="dxa"/>
            <w:tcBorders>
              <w:top w:val="single" w:sz="2" w:space="0" w:color="auto"/>
            </w:tcBorders>
          </w:tcPr>
          <w:p w14:paraId="7D420D20" w14:textId="77777777" w:rsidR="009E2F58" w:rsidRPr="0027109B" w:rsidRDefault="009E2F58" w:rsidP="001C0FED">
            <w:pPr>
              <w:jc w:val="center"/>
              <w:rPr>
                <w:sz w:val="22"/>
                <w:szCs w:val="22"/>
              </w:rPr>
            </w:pPr>
            <w:r>
              <w:rPr>
                <w:sz w:val="22"/>
                <w:szCs w:val="22"/>
              </w:rPr>
              <w:t>25</w:t>
            </w:r>
          </w:p>
        </w:tc>
        <w:tc>
          <w:tcPr>
            <w:tcW w:w="1890" w:type="dxa"/>
            <w:tcBorders>
              <w:top w:val="single" w:sz="2" w:space="0" w:color="auto"/>
              <w:bottom w:val="single" w:sz="12" w:space="0" w:color="538135"/>
            </w:tcBorders>
          </w:tcPr>
          <w:p w14:paraId="69FE83A0" w14:textId="77777777" w:rsidR="009E2F58" w:rsidRPr="0027109B" w:rsidRDefault="009E2F58" w:rsidP="001C0FED">
            <w:pPr>
              <w:rPr>
                <w:sz w:val="22"/>
                <w:szCs w:val="22"/>
              </w:rPr>
            </w:pPr>
          </w:p>
        </w:tc>
      </w:tr>
      <w:tr w:rsidR="009E2F58" w:rsidRPr="0027109B" w14:paraId="03DD4624" w14:textId="77777777" w:rsidTr="001C0FED">
        <w:trPr>
          <w:jc w:val="center"/>
        </w:trPr>
        <w:tc>
          <w:tcPr>
            <w:tcW w:w="4194" w:type="dxa"/>
            <w:shd w:val="clear" w:color="auto" w:fill="F2F2F2"/>
          </w:tcPr>
          <w:p w14:paraId="50839CF2" w14:textId="77777777" w:rsidR="009E2F58" w:rsidRPr="0027109B" w:rsidRDefault="009E2F58" w:rsidP="001C0FED">
            <w:pPr>
              <w:rPr>
                <w:b/>
                <w:sz w:val="22"/>
                <w:szCs w:val="22"/>
              </w:rPr>
            </w:pPr>
            <w:r w:rsidRPr="0027109B">
              <w:rPr>
                <w:b/>
                <w:sz w:val="22"/>
                <w:szCs w:val="22"/>
              </w:rPr>
              <w:t>Total</w:t>
            </w:r>
          </w:p>
        </w:tc>
        <w:tc>
          <w:tcPr>
            <w:tcW w:w="1980" w:type="dxa"/>
            <w:tcBorders>
              <w:right w:val="single" w:sz="12" w:space="0" w:color="538135"/>
            </w:tcBorders>
            <w:shd w:val="clear" w:color="auto" w:fill="F2F2F2"/>
          </w:tcPr>
          <w:p w14:paraId="6428DA63" w14:textId="77777777" w:rsidR="009E2F58" w:rsidRPr="005175D6" w:rsidRDefault="009E2F58" w:rsidP="001C0FED">
            <w:pPr>
              <w:jc w:val="center"/>
              <w:rPr>
                <w:b/>
                <w:sz w:val="22"/>
                <w:szCs w:val="22"/>
              </w:rPr>
            </w:pPr>
            <w:r>
              <w:rPr>
                <w:b/>
                <w:sz w:val="22"/>
                <w:szCs w:val="22"/>
              </w:rPr>
              <w:t>95</w:t>
            </w:r>
          </w:p>
        </w:tc>
        <w:tc>
          <w:tcPr>
            <w:tcW w:w="1890" w:type="dxa"/>
            <w:tcBorders>
              <w:top w:val="single" w:sz="12" w:space="0" w:color="538135"/>
              <w:left w:val="single" w:sz="12" w:space="0" w:color="538135"/>
              <w:bottom w:val="single" w:sz="12" w:space="0" w:color="538135"/>
              <w:right w:val="single" w:sz="12" w:space="0" w:color="538135"/>
            </w:tcBorders>
            <w:shd w:val="clear" w:color="auto" w:fill="E2EFD9"/>
          </w:tcPr>
          <w:p w14:paraId="0E4EE614" w14:textId="77777777" w:rsidR="009E2F58" w:rsidRPr="0027109B" w:rsidRDefault="009E2F58" w:rsidP="001C0FED">
            <w:pPr>
              <w:rPr>
                <w:sz w:val="22"/>
                <w:szCs w:val="22"/>
              </w:rPr>
            </w:pPr>
          </w:p>
        </w:tc>
      </w:tr>
    </w:tbl>
    <w:p w14:paraId="5AD88162" w14:textId="77777777" w:rsidR="009E2F58" w:rsidRPr="0027109B" w:rsidRDefault="009E2F58" w:rsidP="009E2F58">
      <w:pPr>
        <w:rPr>
          <w:sz w:val="22"/>
          <w:szCs w:val="22"/>
        </w:rPr>
      </w:pPr>
    </w:p>
    <w:p w14:paraId="2860E435" w14:textId="77777777" w:rsidR="009E2F58" w:rsidRPr="007C7671" w:rsidRDefault="009E2F58">
      <w:pPr>
        <w:rPr>
          <w:sz w:val="24"/>
          <w:szCs w:val="24"/>
        </w:rPr>
      </w:pPr>
    </w:p>
    <w:sectPr w:rsidR="009E2F58" w:rsidRPr="007C767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7D9BB" w14:textId="77777777" w:rsidR="00E4621E" w:rsidRDefault="00E4621E" w:rsidP="005248D7">
      <w:r>
        <w:separator/>
      </w:r>
    </w:p>
  </w:endnote>
  <w:endnote w:type="continuationSeparator" w:id="0">
    <w:p w14:paraId="7BB0F34D" w14:textId="77777777" w:rsidR="00E4621E" w:rsidRDefault="00E4621E" w:rsidP="0052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022817"/>
      <w:docPartObj>
        <w:docPartGallery w:val="Page Numbers (Bottom of Page)"/>
        <w:docPartUnique/>
      </w:docPartObj>
    </w:sdtPr>
    <w:sdtEndPr>
      <w:rPr>
        <w:noProof/>
      </w:rPr>
    </w:sdtEndPr>
    <w:sdtContent>
      <w:p w14:paraId="1C996F16" w14:textId="4829933B" w:rsidR="005248D7" w:rsidRDefault="005248D7">
        <w:pPr>
          <w:pStyle w:val="Footer"/>
          <w:jc w:val="right"/>
        </w:pPr>
        <w:r>
          <w:fldChar w:fldCharType="begin"/>
        </w:r>
        <w:r>
          <w:instrText xml:space="preserve"> PAGE   \* MERGEFORMAT </w:instrText>
        </w:r>
        <w:r>
          <w:fldChar w:fldCharType="separate"/>
        </w:r>
        <w:r w:rsidR="00B9150B">
          <w:rPr>
            <w:noProof/>
          </w:rPr>
          <w:t>2</w:t>
        </w:r>
        <w:r>
          <w:rPr>
            <w:noProof/>
          </w:rPr>
          <w:fldChar w:fldCharType="end"/>
        </w:r>
      </w:p>
    </w:sdtContent>
  </w:sdt>
  <w:p w14:paraId="4547583D" w14:textId="77777777" w:rsidR="005248D7" w:rsidRDefault="00524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8AABD" w14:textId="77777777" w:rsidR="00E4621E" w:rsidRDefault="00E4621E" w:rsidP="005248D7">
      <w:r>
        <w:separator/>
      </w:r>
    </w:p>
  </w:footnote>
  <w:footnote w:type="continuationSeparator" w:id="0">
    <w:p w14:paraId="0605B173" w14:textId="77777777" w:rsidR="00E4621E" w:rsidRDefault="00E4621E" w:rsidP="00524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35CEF"/>
    <w:multiLevelType w:val="hybridMultilevel"/>
    <w:tmpl w:val="F5905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E3470"/>
    <w:multiLevelType w:val="hybridMultilevel"/>
    <w:tmpl w:val="A15CE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BA4722A"/>
    <w:multiLevelType w:val="hybridMultilevel"/>
    <w:tmpl w:val="64D014FA"/>
    <w:lvl w:ilvl="0" w:tplc="C47C6DD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764381B"/>
    <w:multiLevelType w:val="multilevel"/>
    <w:tmpl w:val="419C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BFB"/>
    <w:rsid w:val="00032A12"/>
    <w:rsid w:val="000A7B70"/>
    <w:rsid w:val="001E721C"/>
    <w:rsid w:val="00387BFB"/>
    <w:rsid w:val="003B41FE"/>
    <w:rsid w:val="00461061"/>
    <w:rsid w:val="004D61A9"/>
    <w:rsid w:val="005248D7"/>
    <w:rsid w:val="00572511"/>
    <w:rsid w:val="005D23E7"/>
    <w:rsid w:val="005F3822"/>
    <w:rsid w:val="007C7671"/>
    <w:rsid w:val="008503F9"/>
    <w:rsid w:val="008643FB"/>
    <w:rsid w:val="00934A2B"/>
    <w:rsid w:val="009E2F58"/>
    <w:rsid w:val="00B9150B"/>
    <w:rsid w:val="00BE3622"/>
    <w:rsid w:val="00D05656"/>
    <w:rsid w:val="00DD46CE"/>
    <w:rsid w:val="00E4621E"/>
    <w:rsid w:val="00EB6EAD"/>
    <w:rsid w:val="00F81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DB228"/>
  <w15:docId w15:val="{70C277E9-ACD6-495E-91B9-460AE9A6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BF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87BFB"/>
    <w:pPr>
      <w:keepNext/>
      <w:ind w:left="-274" w:right="-180"/>
      <w:outlineLvl w:val="1"/>
    </w:pPr>
    <w:rPr>
      <w:rFonts w:ascii="Arial" w:hAnsi="Arial" w:cs="Arial"/>
      <w:b/>
      <w:snapToGrid w:val="0"/>
      <w:color w:val="000000"/>
      <w:sz w:val="22"/>
    </w:rPr>
  </w:style>
  <w:style w:type="paragraph" w:styleId="Heading3">
    <w:name w:val="heading 3"/>
    <w:basedOn w:val="Normal"/>
    <w:next w:val="Normal"/>
    <w:link w:val="Heading3Char"/>
    <w:qFormat/>
    <w:rsid w:val="00387BFB"/>
    <w:pPr>
      <w:keepNext/>
      <w:spacing w:before="100" w:after="120"/>
      <w:ind w:left="-634"/>
      <w:jc w:val="center"/>
      <w:outlineLvl w:val="2"/>
    </w:pPr>
    <w:rPr>
      <w:b/>
      <w:iCs/>
      <w:snapToGrid w:val="0"/>
      <w:sz w:val="28"/>
    </w:rPr>
  </w:style>
  <w:style w:type="paragraph" w:styleId="Heading4">
    <w:name w:val="heading 4"/>
    <w:basedOn w:val="Normal"/>
    <w:next w:val="Normal"/>
    <w:link w:val="Heading4Char"/>
    <w:qFormat/>
    <w:rsid w:val="00387BFB"/>
    <w:pPr>
      <w:keepNext/>
      <w:spacing w:line="360" w:lineRule="auto"/>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7BFB"/>
    <w:rPr>
      <w:rFonts w:ascii="Arial" w:eastAsia="Times New Roman" w:hAnsi="Arial" w:cs="Arial"/>
      <w:b/>
      <w:snapToGrid w:val="0"/>
      <w:color w:val="000000"/>
      <w:szCs w:val="20"/>
    </w:rPr>
  </w:style>
  <w:style w:type="character" w:customStyle="1" w:styleId="Heading3Char">
    <w:name w:val="Heading 3 Char"/>
    <w:basedOn w:val="DefaultParagraphFont"/>
    <w:link w:val="Heading3"/>
    <w:rsid w:val="00387BFB"/>
    <w:rPr>
      <w:rFonts w:ascii="Times New Roman" w:eastAsia="Times New Roman" w:hAnsi="Times New Roman" w:cs="Times New Roman"/>
      <w:b/>
      <w:iCs/>
      <w:snapToGrid w:val="0"/>
      <w:sz w:val="28"/>
      <w:szCs w:val="20"/>
    </w:rPr>
  </w:style>
  <w:style w:type="character" w:customStyle="1" w:styleId="Heading4Char">
    <w:name w:val="Heading 4 Char"/>
    <w:basedOn w:val="DefaultParagraphFont"/>
    <w:link w:val="Heading4"/>
    <w:rsid w:val="00387BFB"/>
    <w:rPr>
      <w:rFonts w:ascii="Times New Roman" w:eastAsia="Times New Roman" w:hAnsi="Times New Roman" w:cs="Times New Roman"/>
      <w:sz w:val="24"/>
      <w:szCs w:val="20"/>
    </w:rPr>
  </w:style>
  <w:style w:type="paragraph" w:styleId="Header">
    <w:name w:val="header"/>
    <w:basedOn w:val="Normal"/>
    <w:link w:val="HeaderChar"/>
    <w:rsid w:val="00387BFB"/>
    <w:pPr>
      <w:tabs>
        <w:tab w:val="center" w:pos="4320"/>
        <w:tab w:val="right" w:pos="8640"/>
      </w:tabs>
    </w:pPr>
  </w:style>
  <w:style w:type="character" w:customStyle="1" w:styleId="HeaderChar">
    <w:name w:val="Header Char"/>
    <w:basedOn w:val="DefaultParagraphFont"/>
    <w:link w:val="Header"/>
    <w:rsid w:val="00387BFB"/>
    <w:rPr>
      <w:rFonts w:ascii="Times New Roman" w:eastAsia="Times New Roman" w:hAnsi="Times New Roman" w:cs="Times New Roman"/>
      <w:sz w:val="20"/>
      <w:szCs w:val="20"/>
    </w:rPr>
  </w:style>
  <w:style w:type="paragraph" w:styleId="Footer">
    <w:name w:val="footer"/>
    <w:basedOn w:val="Normal"/>
    <w:link w:val="FooterChar"/>
    <w:uiPriority w:val="99"/>
    <w:rsid w:val="00387BFB"/>
    <w:pPr>
      <w:tabs>
        <w:tab w:val="center" w:pos="4320"/>
        <w:tab w:val="right" w:pos="8640"/>
      </w:tabs>
    </w:pPr>
  </w:style>
  <w:style w:type="character" w:customStyle="1" w:styleId="FooterChar">
    <w:name w:val="Footer Char"/>
    <w:basedOn w:val="DefaultParagraphFont"/>
    <w:link w:val="Footer"/>
    <w:uiPriority w:val="99"/>
    <w:rsid w:val="00387BFB"/>
    <w:rPr>
      <w:rFonts w:ascii="Times New Roman" w:eastAsia="Times New Roman" w:hAnsi="Times New Roman" w:cs="Times New Roman"/>
      <w:sz w:val="20"/>
      <w:szCs w:val="20"/>
    </w:rPr>
  </w:style>
  <w:style w:type="paragraph" w:styleId="BodyText">
    <w:name w:val="Body Text"/>
    <w:basedOn w:val="Normal"/>
    <w:link w:val="BodyTextChar"/>
    <w:rsid w:val="00387BFB"/>
    <w:pPr>
      <w:spacing w:before="120"/>
      <w:ind w:right="-180"/>
    </w:pPr>
    <w:rPr>
      <w:rFonts w:ascii="Times" w:hAnsi="Times"/>
      <w:snapToGrid w:val="0"/>
      <w:sz w:val="28"/>
    </w:rPr>
  </w:style>
  <w:style w:type="character" w:customStyle="1" w:styleId="BodyTextChar">
    <w:name w:val="Body Text Char"/>
    <w:basedOn w:val="DefaultParagraphFont"/>
    <w:link w:val="BodyText"/>
    <w:rsid w:val="00387BFB"/>
    <w:rPr>
      <w:rFonts w:ascii="Times" w:eastAsia="Times New Roman" w:hAnsi="Times" w:cs="Times New Roman"/>
      <w:snapToGrid w:val="0"/>
      <w:sz w:val="28"/>
      <w:szCs w:val="20"/>
    </w:rPr>
  </w:style>
  <w:style w:type="character" w:styleId="Hyperlink">
    <w:name w:val="Hyperlink"/>
    <w:basedOn w:val="DefaultParagraphFont"/>
    <w:uiPriority w:val="99"/>
    <w:unhideWhenUsed/>
    <w:rsid w:val="00387BFB"/>
    <w:rPr>
      <w:color w:val="0000FF" w:themeColor="hyperlink"/>
      <w:u w:val="single"/>
    </w:rPr>
  </w:style>
  <w:style w:type="paragraph" w:customStyle="1" w:styleId="paragraph">
    <w:name w:val="paragraph"/>
    <w:basedOn w:val="Normal"/>
    <w:rsid w:val="00387BFB"/>
    <w:pPr>
      <w:spacing w:before="100" w:beforeAutospacing="1" w:after="100" w:afterAutospacing="1"/>
    </w:pPr>
    <w:rPr>
      <w:sz w:val="24"/>
      <w:szCs w:val="24"/>
    </w:rPr>
  </w:style>
  <w:style w:type="character" w:customStyle="1" w:styleId="normaltextrun">
    <w:name w:val="normaltextrun"/>
    <w:basedOn w:val="DefaultParagraphFont"/>
    <w:rsid w:val="00387BFB"/>
  </w:style>
  <w:style w:type="character" w:customStyle="1" w:styleId="eop">
    <w:name w:val="eop"/>
    <w:basedOn w:val="DefaultParagraphFont"/>
    <w:rsid w:val="00387BFB"/>
  </w:style>
  <w:style w:type="character" w:styleId="UnresolvedMention">
    <w:name w:val="Unresolved Mention"/>
    <w:basedOn w:val="DefaultParagraphFont"/>
    <w:uiPriority w:val="99"/>
    <w:semiHidden/>
    <w:unhideWhenUsed/>
    <w:rsid w:val="007C7671"/>
    <w:rPr>
      <w:color w:val="808080"/>
      <w:shd w:val="clear" w:color="auto" w:fill="E6E6E6"/>
    </w:rPr>
  </w:style>
  <w:style w:type="paragraph" w:styleId="ListParagraph">
    <w:name w:val="List Paragraph"/>
    <w:basedOn w:val="Normal"/>
    <w:uiPriority w:val="34"/>
    <w:qFormat/>
    <w:rsid w:val="00934A2B"/>
    <w:pPr>
      <w:ind w:left="720"/>
      <w:contextualSpacing/>
    </w:pPr>
  </w:style>
  <w:style w:type="character" w:styleId="CommentReference">
    <w:name w:val="annotation reference"/>
    <w:basedOn w:val="DefaultParagraphFont"/>
    <w:uiPriority w:val="99"/>
    <w:semiHidden/>
    <w:unhideWhenUsed/>
    <w:rsid w:val="00934A2B"/>
    <w:rPr>
      <w:sz w:val="16"/>
      <w:szCs w:val="16"/>
    </w:rPr>
  </w:style>
  <w:style w:type="paragraph" w:styleId="CommentText">
    <w:name w:val="annotation text"/>
    <w:basedOn w:val="Normal"/>
    <w:link w:val="CommentTextChar"/>
    <w:uiPriority w:val="99"/>
    <w:semiHidden/>
    <w:unhideWhenUsed/>
    <w:rsid w:val="00934A2B"/>
  </w:style>
  <w:style w:type="character" w:customStyle="1" w:styleId="CommentTextChar">
    <w:name w:val="Comment Text Char"/>
    <w:basedOn w:val="DefaultParagraphFont"/>
    <w:link w:val="CommentText"/>
    <w:uiPriority w:val="99"/>
    <w:semiHidden/>
    <w:rsid w:val="00934A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4A2B"/>
    <w:rPr>
      <w:b/>
      <w:bCs/>
    </w:rPr>
  </w:style>
  <w:style w:type="character" w:customStyle="1" w:styleId="CommentSubjectChar">
    <w:name w:val="Comment Subject Char"/>
    <w:basedOn w:val="CommentTextChar"/>
    <w:link w:val="CommentSubject"/>
    <w:uiPriority w:val="99"/>
    <w:semiHidden/>
    <w:rsid w:val="00934A2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34A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A2B"/>
    <w:rPr>
      <w:rFonts w:ascii="Segoe UI" w:eastAsia="Times New Roman" w:hAnsi="Segoe UI" w:cs="Segoe UI"/>
      <w:sz w:val="18"/>
      <w:szCs w:val="18"/>
    </w:rPr>
  </w:style>
  <w:style w:type="table" w:styleId="TableGrid">
    <w:name w:val="Table Grid"/>
    <w:basedOn w:val="TableNormal"/>
    <w:uiPriority w:val="59"/>
    <w:rsid w:val="009E2F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926025">
      <w:bodyDiv w:val="1"/>
      <w:marLeft w:val="0"/>
      <w:marRight w:val="0"/>
      <w:marTop w:val="0"/>
      <w:marBottom w:val="0"/>
      <w:divBdr>
        <w:top w:val="none" w:sz="0" w:space="0" w:color="auto"/>
        <w:left w:val="none" w:sz="0" w:space="0" w:color="auto"/>
        <w:bottom w:val="none" w:sz="0" w:space="0" w:color="auto"/>
        <w:right w:val="none" w:sz="0" w:space="0" w:color="auto"/>
      </w:divBdr>
    </w:div>
    <w:div w:id="1809125033">
      <w:bodyDiv w:val="1"/>
      <w:marLeft w:val="0"/>
      <w:marRight w:val="0"/>
      <w:marTop w:val="0"/>
      <w:marBottom w:val="0"/>
      <w:divBdr>
        <w:top w:val="none" w:sz="0" w:space="0" w:color="auto"/>
        <w:left w:val="none" w:sz="0" w:space="0" w:color="auto"/>
        <w:bottom w:val="none" w:sz="0" w:space="0" w:color="auto"/>
        <w:right w:val="none" w:sz="0" w:space="0" w:color="auto"/>
      </w:divBdr>
      <w:divsChild>
        <w:div w:id="358748192">
          <w:marLeft w:val="0"/>
          <w:marRight w:val="0"/>
          <w:marTop w:val="0"/>
          <w:marBottom w:val="0"/>
          <w:divBdr>
            <w:top w:val="none" w:sz="0" w:space="0" w:color="auto"/>
            <w:left w:val="none" w:sz="0" w:space="0" w:color="auto"/>
            <w:bottom w:val="none" w:sz="0" w:space="0" w:color="auto"/>
            <w:right w:val="none" w:sz="0" w:space="0" w:color="auto"/>
          </w:divBdr>
        </w:div>
        <w:div w:id="523053051">
          <w:marLeft w:val="0"/>
          <w:marRight w:val="0"/>
          <w:marTop w:val="0"/>
          <w:marBottom w:val="0"/>
          <w:divBdr>
            <w:top w:val="none" w:sz="0" w:space="0" w:color="auto"/>
            <w:left w:val="none" w:sz="0" w:space="0" w:color="auto"/>
            <w:bottom w:val="none" w:sz="0" w:space="0" w:color="auto"/>
            <w:right w:val="none" w:sz="0" w:space="0" w:color="auto"/>
          </w:divBdr>
        </w:div>
        <w:div w:id="1378235840">
          <w:marLeft w:val="0"/>
          <w:marRight w:val="0"/>
          <w:marTop w:val="0"/>
          <w:marBottom w:val="0"/>
          <w:divBdr>
            <w:top w:val="none" w:sz="0" w:space="0" w:color="auto"/>
            <w:left w:val="none" w:sz="0" w:space="0" w:color="auto"/>
            <w:bottom w:val="none" w:sz="0" w:space="0" w:color="auto"/>
            <w:right w:val="none" w:sz="0" w:space="0" w:color="auto"/>
          </w:divBdr>
        </w:div>
        <w:div w:id="793211600">
          <w:marLeft w:val="0"/>
          <w:marRight w:val="0"/>
          <w:marTop w:val="0"/>
          <w:marBottom w:val="0"/>
          <w:divBdr>
            <w:top w:val="none" w:sz="0" w:space="0" w:color="auto"/>
            <w:left w:val="none" w:sz="0" w:space="0" w:color="auto"/>
            <w:bottom w:val="none" w:sz="0" w:space="0" w:color="auto"/>
            <w:right w:val="none" w:sz="0" w:space="0" w:color="auto"/>
          </w:divBdr>
        </w:div>
        <w:div w:id="1343704864">
          <w:marLeft w:val="0"/>
          <w:marRight w:val="0"/>
          <w:marTop w:val="0"/>
          <w:marBottom w:val="0"/>
          <w:divBdr>
            <w:top w:val="none" w:sz="0" w:space="0" w:color="auto"/>
            <w:left w:val="none" w:sz="0" w:space="0" w:color="auto"/>
            <w:bottom w:val="none" w:sz="0" w:space="0" w:color="auto"/>
            <w:right w:val="none" w:sz="0" w:space="0" w:color="auto"/>
          </w:divBdr>
        </w:div>
        <w:div w:id="708333759">
          <w:marLeft w:val="0"/>
          <w:marRight w:val="0"/>
          <w:marTop w:val="0"/>
          <w:marBottom w:val="0"/>
          <w:divBdr>
            <w:top w:val="none" w:sz="0" w:space="0" w:color="auto"/>
            <w:left w:val="none" w:sz="0" w:space="0" w:color="auto"/>
            <w:bottom w:val="none" w:sz="0" w:space="0" w:color="auto"/>
            <w:right w:val="none" w:sz="0" w:space="0" w:color="auto"/>
          </w:divBdr>
        </w:div>
        <w:div w:id="1221137152">
          <w:marLeft w:val="0"/>
          <w:marRight w:val="0"/>
          <w:marTop w:val="0"/>
          <w:marBottom w:val="0"/>
          <w:divBdr>
            <w:top w:val="none" w:sz="0" w:space="0" w:color="auto"/>
            <w:left w:val="none" w:sz="0" w:space="0" w:color="auto"/>
            <w:bottom w:val="none" w:sz="0" w:space="0" w:color="auto"/>
            <w:right w:val="none" w:sz="0" w:space="0" w:color="auto"/>
          </w:divBdr>
        </w:div>
        <w:div w:id="1099252630">
          <w:marLeft w:val="0"/>
          <w:marRight w:val="0"/>
          <w:marTop w:val="0"/>
          <w:marBottom w:val="0"/>
          <w:divBdr>
            <w:top w:val="none" w:sz="0" w:space="0" w:color="auto"/>
            <w:left w:val="none" w:sz="0" w:space="0" w:color="auto"/>
            <w:bottom w:val="none" w:sz="0" w:space="0" w:color="auto"/>
            <w:right w:val="none" w:sz="0" w:space="0" w:color="auto"/>
          </w:divBdr>
          <w:divsChild>
            <w:div w:id="2106223529">
              <w:marLeft w:val="0"/>
              <w:marRight w:val="0"/>
              <w:marTop w:val="0"/>
              <w:marBottom w:val="0"/>
              <w:divBdr>
                <w:top w:val="none" w:sz="0" w:space="0" w:color="auto"/>
                <w:left w:val="none" w:sz="0" w:space="0" w:color="auto"/>
                <w:bottom w:val="none" w:sz="0" w:space="0" w:color="auto"/>
                <w:right w:val="none" w:sz="0" w:space="0" w:color="auto"/>
              </w:divBdr>
            </w:div>
            <w:div w:id="185834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ri.gov" TargetMode="External"/><Relationship Id="rId13" Type="http://schemas.openxmlformats.org/officeDocument/2006/relationships/hyperlink" Target="mailto:v.rosadafonseca@health.ri.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urchasing.ri.gov/rivip/publicdocuments/fw9.pdf" TargetMode="External"/><Relationship Id="rId4" Type="http://schemas.openxmlformats.org/officeDocument/2006/relationships/webSettings" Target="webSettings.xml"/><Relationship Id="rId9" Type="http://schemas.openxmlformats.org/officeDocument/2006/relationships/hyperlink" Target="mailto:v.rosadafonseca@health.ri.gov"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abnamloc</dc:creator>
  <cp:lastModifiedBy>Such, Angela (RIDOH)</cp:lastModifiedBy>
  <cp:revision>2</cp:revision>
  <dcterms:created xsi:type="dcterms:W3CDTF">2018-10-11T13:21:00Z</dcterms:created>
  <dcterms:modified xsi:type="dcterms:W3CDTF">2018-10-11T13:21:00Z</dcterms:modified>
</cp:coreProperties>
</file>