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8090" w14:textId="77777777" w:rsidR="001D7161" w:rsidRDefault="001D7161"/>
    <w:p w14:paraId="2B4F92F0" w14:textId="0850CD9C" w:rsidR="00FE13D7" w:rsidRPr="006C030E" w:rsidRDefault="007C252F">
      <w:pPr>
        <w:rPr>
          <w:highlight w:val="yellow"/>
        </w:rPr>
      </w:pPr>
      <w:r w:rsidRPr="006C030E">
        <w:rPr>
          <w:highlight w:val="yellow"/>
        </w:rPr>
        <w:t>[Date]</w:t>
      </w:r>
    </w:p>
    <w:p w14:paraId="5F992519" w14:textId="4ED116C6" w:rsidR="007C252F" w:rsidRDefault="007C252F">
      <w:r w:rsidRPr="006C030E">
        <w:rPr>
          <w:highlight w:val="yellow"/>
        </w:rPr>
        <w:t>[Address]</w:t>
      </w:r>
    </w:p>
    <w:p w14:paraId="697808B0" w14:textId="66F2836F" w:rsidR="00FE13D7" w:rsidRDefault="00300D74">
      <w:r>
        <w:t xml:space="preserve">Dear </w:t>
      </w:r>
      <w:r w:rsidRPr="006C030E">
        <w:rPr>
          <w:highlight w:val="yellow"/>
        </w:rPr>
        <w:t>[PWS Name]</w:t>
      </w:r>
      <w:r>
        <w:t xml:space="preserve"> customer</w:t>
      </w:r>
      <w:r w:rsidR="007C252F">
        <w:t>:</w:t>
      </w:r>
    </w:p>
    <w:p w14:paraId="4193F10E" w14:textId="7EA8286E" w:rsidR="007C252F" w:rsidRDefault="588CC2BB" w:rsidP="7E7B10DE">
      <w:r w:rsidRPr="19A8AA52">
        <w:rPr>
          <w:highlight w:val="yellow"/>
        </w:rPr>
        <w:t>[PWS Name]</w:t>
      </w:r>
      <w:r w:rsidR="3223D768">
        <w:t xml:space="preserve"> </w:t>
      </w:r>
      <w:r w:rsidR="0055614A">
        <w:t>will be</w:t>
      </w:r>
      <w:r w:rsidR="00C353D9">
        <w:t xml:space="preserve"> creating an</w:t>
      </w:r>
      <w:r w:rsidR="0055614A">
        <w:t xml:space="preserve"> </w:t>
      </w:r>
      <w:r w:rsidR="3223D768">
        <w:t>inventory</w:t>
      </w:r>
      <w:r w:rsidR="00CA60C9">
        <w:t xml:space="preserve"> of</w:t>
      </w:r>
      <w:r>
        <w:t xml:space="preserve"> water </w:t>
      </w:r>
      <w:r w:rsidR="0CBFBBD0">
        <w:t xml:space="preserve">pipes </w:t>
      </w:r>
      <w:r>
        <w:t>in your area</w:t>
      </w:r>
      <w:r w:rsidR="001E66F4">
        <w:t xml:space="preserve"> to determine if they contain lead</w:t>
      </w:r>
      <w:r>
        <w:t>.</w:t>
      </w:r>
      <w:r w:rsidR="3223D768">
        <w:t xml:space="preserve"> </w:t>
      </w:r>
      <w:r w:rsidR="002772AA">
        <w:t>The inventory will primarily be created using our records</w:t>
      </w:r>
      <w:r w:rsidR="002772AA" w:rsidRPr="19A8AA52">
        <w:rPr>
          <w:b/>
          <w:bCs/>
        </w:rPr>
        <w:t xml:space="preserve">. </w:t>
      </w:r>
      <w:r w:rsidR="006F3D57" w:rsidRPr="19A8AA52">
        <w:rPr>
          <w:b/>
          <w:bCs/>
        </w:rPr>
        <w:t xml:space="preserve">A </w:t>
      </w:r>
      <w:r w:rsidR="006F3D57" w:rsidRPr="19A8AA52">
        <w:rPr>
          <w:b/>
          <w:bCs/>
          <w:highlight w:val="yellow"/>
        </w:rPr>
        <w:t>[PWS Name]</w:t>
      </w:r>
      <w:r w:rsidR="71485546" w:rsidRPr="19A8AA52">
        <w:rPr>
          <w:b/>
          <w:bCs/>
        </w:rPr>
        <w:t xml:space="preserve"> representative</w:t>
      </w:r>
      <w:r w:rsidR="006F3D57" w:rsidRPr="19A8AA52">
        <w:rPr>
          <w:b/>
          <w:bCs/>
        </w:rPr>
        <w:t xml:space="preserve"> may </w:t>
      </w:r>
      <w:r w:rsidR="0055614A" w:rsidRPr="19A8AA52">
        <w:rPr>
          <w:b/>
          <w:bCs/>
        </w:rPr>
        <w:t>request access to this building or property to view the water pipes</w:t>
      </w:r>
      <w:r w:rsidR="00CA60C9" w:rsidRPr="19A8AA52">
        <w:rPr>
          <w:b/>
          <w:bCs/>
        </w:rPr>
        <w:t xml:space="preserve"> for the inventory</w:t>
      </w:r>
      <w:r w:rsidR="0055614A">
        <w:t>.</w:t>
      </w:r>
      <w:r w:rsidR="00323357">
        <w:t xml:space="preserve"> </w:t>
      </w:r>
      <w:r w:rsidR="002D52AA">
        <w:t xml:space="preserve">Please allow them to view the water pipes. </w:t>
      </w:r>
      <w:r w:rsidR="00833E2A">
        <w:t xml:space="preserve">This is the first step in our effort to remove water pipes containing lead. </w:t>
      </w:r>
    </w:p>
    <w:p w14:paraId="490B74F5" w14:textId="02FF2E86" w:rsidR="18D87597" w:rsidRDefault="18D87597" w:rsidP="33B52397">
      <w:pPr>
        <w:rPr>
          <w:b/>
          <w:bCs/>
        </w:rPr>
      </w:pPr>
      <w:r w:rsidRPr="5DF4699C">
        <w:rPr>
          <w:b/>
          <w:bCs/>
        </w:rPr>
        <w:t>What is being done?</w:t>
      </w:r>
    </w:p>
    <w:p w14:paraId="3507BFCA" w14:textId="1344905C" w:rsidR="00560D14" w:rsidRDefault="00560D14" w:rsidP="00560D14">
      <w:r>
        <w:t xml:space="preserve">If </w:t>
      </w:r>
      <w:r w:rsidRPr="587E2468">
        <w:rPr>
          <w:highlight w:val="yellow"/>
        </w:rPr>
        <w:t>[PWS Name]</w:t>
      </w:r>
      <w:r>
        <w:t xml:space="preserve"> staff or their representatives need to enter the building, </w:t>
      </w:r>
      <w:r w:rsidRPr="587E2468">
        <w:rPr>
          <w:highlight w:val="yellow"/>
        </w:rPr>
        <w:t>[explain how the customer will be notified, any details on timeline, number of attempts that will be made]</w:t>
      </w:r>
      <w:r>
        <w:t xml:space="preserve">. The </w:t>
      </w:r>
      <w:r w:rsidRPr="587E2468">
        <w:rPr>
          <w:highlight w:val="yellow"/>
        </w:rPr>
        <w:t>[PWS Name]</w:t>
      </w:r>
      <w:r>
        <w:t xml:space="preserve"> representative will </w:t>
      </w:r>
      <w:r w:rsidRPr="587E2468">
        <w:rPr>
          <w:highlight w:val="yellow"/>
        </w:rPr>
        <w:t xml:space="preserve">[explain how the staff will identify themselves </w:t>
      </w:r>
      <w:r w:rsidR="00FC3C26" w:rsidRPr="587E2468">
        <w:rPr>
          <w:highlight w:val="yellow"/>
        </w:rPr>
        <w:t xml:space="preserve">to confirm they are a </w:t>
      </w:r>
      <w:r w:rsidRPr="587E2468">
        <w:rPr>
          <w:highlight w:val="yellow"/>
        </w:rPr>
        <w:t>representative</w:t>
      </w:r>
      <w:r w:rsidR="00FC3C26" w:rsidRPr="587E2468">
        <w:rPr>
          <w:highlight w:val="yellow"/>
        </w:rPr>
        <w:t xml:space="preserve"> – i.e., show a business card, etc.</w:t>
      </w:r>
      <w:r w:rsidRPr="587E2468">
        <w:rPr>
          <w:highlight w:val="yellow"/>
        </w:rPr>
        <w:t>]</w:t>
      </w:r>
      <w:r>
        <w:t xml:space="preserve">. </w:t>
      </w:r>
      <w:r w:rsidR="00FC3C26">
        <w:t>You can confirm they are a</w:t>
      </w:r>
      <w:r>
        <w:t xml:space="preserve"> </w:t>
      </w:r>
      <w:r w:rsidRPr="587E2468">
        <w:rPr>
          <w:highlight w:val="yellow"/>
        </w:rPr>
        <w:t>[PWS Name]</w:t>
      </w:r>
      <w:r>
        <w:t xml:space="preserve"> representative</w:t>
      </w:r>
      <w:r w:rsidR="00FC3C26">
        <w:t xml:space="preserve"> by asking </w:t>
      </w:r>
      <w:r w:rsidR="00FC3C26" w:rsidRPr="587E2468">
        <w:rPr>
          <w:highlight w:val="yellow"/>
        </w:rPr>
        <w:t>[insert confirmation method</w:t>
      </w:r>
      <w:r w:rsidR="00BE119D" w:rsidRPr="587E2468">
        <w:rPr>
          <w:highlight w:val="yellow"/>
        </w:rPr>
        <w:t>]</w:t>
      </w:r>
      <w:r>
        <w:t xml:space="preserve">. The representative will be checking to see the material of the service line, which is usually done by inspecting the service line in the basement or foundation of the building. </w:t>
      </w:r>
    </w:p>
    <w:p w14:paraId="3DE9391E" w14:textId="11541F16" w:rsidR="609A26C9" w:rsidRDefault="609A26C9" w:rsidP="33B52397">
      <w:pPr>
        <w:rPr>
          <w:b/>
          <w:bCs/>
        </w:rPr>
      </w:pPr>
      <w:r w:rsidRPr="5DF4699C">
        <w:rPr>
          <w:b/>
          <w:bCs/>
        </w:rPr>
        <w:t>Why is the inventory being created?</w:t>
      </w:r>
    </w:p>
    <w:p w14:paraId="6818D3D7" w14:textId="0D1DBD1D" w:rsidR="00EF5320" w:rsidDel="00120981" w:rsidRDefault="3E66C9AD" w:rsidP="302E01B7">
      <w:r>
        <w:t xml:space="preserve">The Environmental Protection Agency Revised Lead and Copper Rule and the Rhode Island </w:t>
      </w:r>
      <w:r w:rsidRPr="19A8AA52">
        <w:rPr>
          <w:i/>
          <w:iCs/>
        </w:rPr>
        <w:t>Lead Poisoning Prevention Act</w:t>
      </w:r>
      <w:r>
        <w:t xml:space="preserve"> require </w:t>
      </w:r>
      <w:r w:rsidRPr="19A8AA52">
        <w:rPr>
          <w:highlight w:val="yellow"/>
        </w:rPr>
        <w:t>[PWS Name]</w:t>
      </w:r>
      <w:r>
        <w:t xml:space="preserve"> to complete this inventory by October 16, 2024. </w:t>
      </w:r>
      <w:r w:rsidR="18730CD1">
        <w:t xml:space="preserve">The purpose of the inventory is to </w:t>
      </w:r>
      <w:r w:rsidR="59671749">
        <w:t xml:space="preserve">check </w:t>
      </w:r>
      <w:r w:rsidR="69CC2332">
        <w:t>the material</w:t>
      </w:r>
      <w:r w:rsidR="106A24CE">
        <w:t xml:space="preserve">s of </w:t>
      </w:r>
      <w:r w:rsidR="69CC2332">
        <w:t xml:space="preserve">the </w:t>
      </w:r>
      <w:r w:rsidR="3A894BD2">
        <w:t>pipes</w:t>
      </w:r>
      <w:r w:rsidR="69CC2332">
        <w:t xml:space="preserve"> that </w:t>
      </w:r>
      <w:r w:rsidR="106A24CE">
        <w:t>deliver</w:t>
      </w:r>
      <w:r w:rsidR="69CC2332">
        <w:t xml:space="preserve"> water to buildings, called service lines. </w:t>
      </w:r>
      <w:r w:rsidR="180BFC7B">
        <w:t>If the service line to a building is made with lead, lead could be getting into the drinking water. Drinking water with lead in it can cause exposure to lead. Lead is most dangerous to children younger than six years old and people who are pregnant. Lead can hurt a child</w:t>
      </w:r>
      <w:r w:rsidR="00C353D9">
        <w:t>’</w:t>
      </w:r>
      <w:r w:rsidR="180BFC7B">
        <w:t xml:space="preserve">s brain and nervous system and slow down growth and development. </w:t>
      </w:r>
      <w:r w:rsidR="0EEF307A">
        <w:t>For more information about the health effects of lead, visit the Rhode Island Department of Health website health.ri.gov/lead</w:t>
      </w:r>
      <w:r w:rsidR="00BE119D">
        <w:t>.</w:t>
      </w:r>
    </w:p>
    <w:p w14:paraId="2AFBA9ED" w14:textId="05C8E885" w:rsidR="5116C464" w:rsidRDefault="5116C464" w:rsidP="5DF4699C">
      <w:pPr>
        <w:rPr>
          <w:b/>
          <w:bCs/>
        </w:rPr>
      </w:pPr>
      <w:r w:rsidRPr="19A8AA52">
        <w:rPr>
          <w:b/>
          <w:bCs/>
        </w:rPr>
        <w:t>How can I protect against lead exposure from drinking water?</w:t>
      </w:r>
    </w:p>
    <w:p w14:paraId="5C5568A1" w14:textId="7E9B57D0" w:rsidR="001C4332" w:rsidRDefault="00AC7EFB" w:rsidP="70EE69ED">
      <w:r>
        <w:t>There are several steps you can take to decrease lead in drinking water</w:t>
      </w:r>
      <w:r w:rsidR="008E276E">
        <w:t xml:space="preserve">. Filter pitchers and point-of-use devices that are certified to reduce lead in drinking water are effective. </w:t>
      </w:r>
      <w:r w:rsidR="001C4332">
        <w:t xml:space="preserve">See the enclosed </w:t>
      </w:r>
      <w:r w:rsidR="001C4332" w:rsidRPr="27BC378B">
        <w:rPr>
          <w:i/>
          <w:iCs/>
        </w:rPr>
        <w:t>Daily Water Pipe Care to Reduce Lead Exposure</w:t>
      </w:r>
      <w:r w:rsidR="001C4332">
        <w:t xml:space="preserve"> for other steps you can take. </w:t>
      </w:r>
    </w:p>
    <w:p w14:paraId="6DE7C45F" w14:textId="66808AFC" w:rsidR="007C252F" w:rsidRDefault="000864C4" w:rsidP="70EE69ED">
      <w:r>
        <w:t xml:space="preserve">You will be notified if your service line contains </w:t>
      </w:r>
      <w:r w:rsidR="008B0D13">
        <w:t xml:space="preserve">lead and if any planned work on the service line will affect </w:t>
      </w:r>
      <w:r w:rsidR="00991FDF">
        <w:t xml:space="preserve">your water. </w:t>
      </w:r>
      <w:r w:rsidR="00A10EB7">
        <w:t>If your service line contains lead, y</w:t>
      </w:r>
      <w:r w:rsidR="35E846D0">
        <w:t xml:space="preserve">ou </w:t>
      </w:r>
      <w:r w:rsidR="00991FDF">
        <w:t>may request</w:t>
      </w:r>
      <w:r w:rsidR="35E846D0">
        <w:t xml:space="preserve"> a </w:t>
      </w:r>
      <w:r w:rsidR="35E846D0" w:rsidRPr="19A8AA52">
        <w:rPr>
          <w:highlight w:val="yellow"/>
        </w:rPr>
        <w:t>[</w:t>
      </w:r>
      <w:r w:rsidR="35E846D0" w:rsidRPr="19A8AA52">
        <w:rPr>
          <w:i/>
          <w:iCs/>
          <w:highlight w:val="yellow"/>
        </w:rPr>
        <w:t xml:space="preserve">select one: </w:t>
      </w:r>
      <w:r w:rsidR="35E846D0" w:rsidRPr="19A8AA52">
        <w:rPr>
          <w:highlight w:val="yellow"/>
        </w:rPr>
        <w:t>filter pitcher or point-of-use device]</w:t>
      </w:r>
      <w:r w:rsidR="35E846D0">
        <w:t xml:space="preserve"> certified to reduce lead</w:t>
      </w:r>
      <w:r w:rsidR="0C552254">
        <w:t xml:space="preserve"> in drinking water</w:t>
      </w:r>
      <w:r w:rsidR="35E846D0">
        <w:t>, instructions to use the filter, and 6 months of filter replacement cartridges</w:t>
      </w:r>
      <w:r w:rsidR="00991FDF">
        <w:t xml:space="preserve"> from </w:t>
      </w:r>
      <w:r w:rsidR="00991FDF" w:rsidRPr="19A8AA52">
        <w:rPr>
          <w:highlight w:val="yellow"/>
        </w:rPr>
        <w:t>[PWS Name]</w:t>
      </w:r>
      <w:r w:rsidR="00991FDF">
        <w:t xml:space="preserve"> at no cost to you</w:t>
      </w:r>
      <w:r w:rsidR="35E846D0">
        <w:t>.</w:t>
      </w:r>
      <w:r w:rsidR="71DBD5F8">
        <w:t xml:space="preserve"> </w:t>
      </w:r>
      <w:r w:rsidR="1BB6B65A" w:rsidRPr="19A8AA52">
        <w:rPr>
          <w:highlight w:val="yellow"/>
        </w:rPr>
        <w:t>[PWS Name]</w:t>
      </w:r>
      <w:r w:rsidR="1BB6B65A">
        <w:t xml:space="preserve"> is working to replace s</w:t>
      </w:r>
      <w:r w:rsidR="001C4332">
        <w:t xml:space="preserve">ervice lines </w:t>
      </w:r>
      <w:r w:rsidR="6C86FA73">
        <w:t xml:space="preserve">that </w:t>
      </w:r>
      <w:r w:rsidR="001C4332">
        <w:t>contain lead.</w:t>
      </w:r>
    </w:p>
    <w:p w14:paraId="1E23F660" w14:textId="4C969EA0" w:rsidR="007C252F" w:rsidRDefault="007C252F">
      <w:r>
        <w:t>If you have any questions about this project</w:t>
      </w:r>
      <w:r w:rsidR="19CA77A4">
        <w:t>,</w:t>
      </w:r>
      <w:r>
        <w:t xml:space="preserve"> please visit us online at </w:t>
      </w:r>
      <w:r w:rsidRPr="00974436">
        <w:rPr>
          <w:highlight w:val="yellow"/>
        </w:rPr>
        <w:t>[</w:t>
      </w:r>
      <w:r w:rsidR="6C69AC47" w:rsidRPr="00974436">
        <w:rPr>
          <w:highlight w:val="yellow"/>
        </w:rPr>
        <w:t xml:space="preserve">PWS </w:t>
      </w:r>
      <w:r w:rsidRPr="00974436">
        <w:rPr>
          <w:highlight w:val="yellow"/>
        </w:rPr>
        <w:t>project webpage]</w:t>
      </w:r>
      <w:r>
        <w:t xml:space="preserve"> or contact:</w:t>
      </w:r>
    </w:p>
    <w:p w14:paraId="6CF510E5" w14:textId="032DA03D" w:rsidR="007C252F" w:rsidRDefault="007C252F">
      <w:r>
        <w:tab/>
      </w:r>
      <w:r w:rsidRPr="00974436">
        <w:rPr>
          <w:highlight w:val="yellow"/>
        </w:rPr>
        <w:t>[Contact for inventory project, Contact for lead service line replacement planning, etc.]</w:t>
      </w:r>
    </w:p>
    <w:p w14:paraId="0868F218" w14:textId="3D1C4376" w:rsidR="007C252F" w:rsidRDefault="007C252F"/>
    <w:p w14:paraId="0054CDF1" w14:textId="6C9FA544" w:rsidR="007C252F" w:rsidRDefault="007C252F">
      <w:r>
        <w:lastRenderedPageBreak/>
        <w:t>Sincerely,</w:t>
      </w:r>
    </w:p>
    <w:p w14:paraId="439415B1" w14:textId="6C9272F8" w:rsidR="007C252F" w:rsidRPr="00974436" w:rsidRDefault="007C252F">
      <w:pPr>
        <w:rPr>
          <w:highlight w:val="yellow"/>
        </w:rPr>
      </w:pPr>
      <w:r w:rsidRPr="00974436">
        <w:rPr>
          <w:highlight w:val="yellow"/>
        </w:rPr>
        <w:t>[Name]</w:t>
      </w:r>
    </w:p>
    <w:p w14:paraId="3DB680E2" w14:textId="12F3412C" w:rsidR="007C252F" w:rsidRPr="00974436" w:rsidRDefault="007C252F">
      <w:pPr>
        <w:rPr>
          <w:highlight w:val="yellow"/>
        </w:rPr>
      </w:pPr>
      <w:r w:rsidRPr="00974436">
        <w:rPr>
          <w:highlight w:val="yellow"/>
        </w:rPr>
        <w:t>[Title]</w:t>
      </w:r>
    </w:p>
    <w:p w14:paraId="1917FC8B" w14:textId="42EDB2D4" w:rsidR="007C252F" w:rsidRDefault="007C252F">
      <w:r w:rsidRPr="00974436">
        <w:rPr>
          <w:highlight w:val="yellow"/>
        </w:rPr>
        <w:t>[PWS Name]</w:t>
      </w:r>
    </w:p>
    <w:p w14:paraId="3B1F26DF" w14:textId="77777777" w:rsidR="00FE13D7" w:rsidRDefault="00FE13D7"/>
    <w:p w14:paraId="4F3B1A39" w14:textId="11AF2222" w:rsidR="00FE13D7" w:rsidRDefault="00FE13D7"/>
    <w:sectPr w:rsidR="00FE1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D7"/>
    <w:rsid w:val="00022FBF"/>
    <w:rsid w:val="0003326A"/>
    <w:rsid w:val="000864C4"/>
    <w:rsid w:val="000D5F62"/>
    <w:rsid w:val="001018A0"/>
    <w:rsid w:val="00120981"/>
    <w:rsid w:val="00160CD0"/>
    <w:rsid w:val="001C4332"/>
    <w:rsid w:val="001D7161"/>
    <w:rsid w:val="001E66F4"/>
    <w:rsid w:val="001F49A6"/>
    <w:rsid w:val="0025762D"/>
    <w:rsid w:val="002772AA"/>
    <w:rsid w:val="002A77B1"/>
    <w:rsid w:val="002D52AA"/>
    <w:rsid w:val="00300D74"/>
    <w:rsid w:val="00323357"/>
    <w:rsid w:val="00343BB6"/>
    <w:rsid w:val="003D74B5"/>
    <w:rsid w:val="00436D07"/>
    <w:rsid w:val="004B369D"/>
    <w:rsid w:val="004E7A72"/>
    <w:rsid w:val="0055614A"/>
    <w:rsid w:val="00560D14"/>
    <w:rsid w:val="005B098C"/>
    <w:rsid w:val="005D10C4"/>
    <w:rsid w:val="00666534"/>
    <w:rsid w:val="006C030E"/>
    <w:rsid w:val="006F3D57"/>
    <w:rsid w:val="00713009"/>
    <w:rsid w:val="007235B5"/>
    <w:rsid w:val="007831F0"/>
    <w:rsid w:val="007C252F"/>
    <w:rsid w:val="00812BDF"/>
    <w:rsid w:val="00833E2A"/>
    <w:rsid w:val="008626D5"/>
    <w:rsid w:val="008952F7"/>
    <w:rsid w:val="008A5794"/>
    <w:rsid w:val="008B0D13"/>
    <w:rsid w:val="008E276E"/>
    <w:rsid w:val="00974436"/>
    <w:rsid w:val="00991FDF"/>
    <w:rsid w:val="009D56C4"/>
    <w:rsid w:val="009E5723"/>
    <w:rsid w:val="00A10EB7"/>
    <w:rsid w:val="00AC43EA"/>
    <w:rsid w:val="00AC7EFB"/>
    <w:rsid w:val="00AD2A64"/>
    <w:rsid w:val="00BE119D"/>
    <w:rsid w:val="00BF6E59"/>
    <w:rsid w:val="00C353D9"/>
    <w:rsid w:val="00C4064D"/>
    <w:rsid w:val="00C8602E"/>
    <w:rsid w:val="00C97EB2"/>
    <w:rsid w:val="00CA60C9"/>
    <w:rsid w:val="00DA7C06"/>
    <w:rsid w:val="00E9207B"/>
    <w:rsid w:val="00EC3CE4"/>
    <w:rsid w:val="00ED6B4F"/>
    <w:rsid w:val="00EF5320"/>
    <w:rsid w:val="00F54349"/>
    <w:rsid w:val="00FC3C26"/>
    <w:rsid w:val="00FD6820"/>
    <w:rsid w:val="00FE13D7"/>
    <w:rsid w:val="01B68D9D"/>
    <w:rsid w:val="0288D916"/>
    <w:rsid w:val="0290301D"/>
    <w:rsid w:val="02EE1321"/>
    <w:rsid w:val="0379B7AC"/>
    <w:rsid w:val="04441C00"/>
    <w:rsid w:val="04949802"/>
    <w:rsid w:val="0733D07B"/>
    <w:rsid w:val="08832C8D"/>
    <w:rsid w:val="08882AF3"/>
    <w:rsid w:val="0978D79E"/>
    <w:rsid w:val="0B09FE89"/>
    <w:rsid w:val="0B189904"/>
    <w:rsid w:val="0B438B20"/>
    <w:rsid w:val="0C552254"/>
    <w:rsid w:val="0CBFBBD0"/>
    <w:rsid w:val="0EEF307A"/>
    <w:rsid w:val="0EF5E8CB"/>
    <w:rsid w:val="106A24CE"/>
    <w:rsid w:val="125D39AB"/>
    <w:rsid w:val="1322D02C"/>
    <w:rsid w:val="13BA6EC5"/>
    <w:rsid w:val="1532D1CA"/>
    <w:rsid w:val="168A959E"/>
    <w:rsid w:val="16DFB569"/>
    <w:rsid w:val="180BFC7B"/>
    <w:rsid w:val="18131E5F"/>
    <w:rsid w:val="1823F1C7"/>
    <w:rsid w:val="18730CD1"/>
    <w:rsid w:val="1898279F"/>
    <w:rsid w:val="189F0957"/>
    <w:rsid w:val="18D87597"/>
    <w:rsid w:val="19A8AA52"/>
    <w:rsid w:val="19CA77A4"/>
    <w:rsid w:val="1A199A7C"/>
    <w:rsid w:val="1BB6B65A"/>
    <w:rsid w:val="1C5DB23A"/>
    <w:rsid w:val="20CDC408"/>
    <w:rsid w:val="20DF9BB4"/>
    <w:rsid w:val="220BD201"/>
    <w:rsid w:val="227B6C15"/>
    <w:rsid w:val="232318A5"/>
    <w:rsid w:val="2380BB69"/>
    <w:rsid w:val="24173C76"/>
    <w:rsid w:val="24AB7735"/>
    <w:rsid w:val="25B30CD7"/>
    <w:rsid w:val="27BC378B"/>
    <w:rsid w:val="27F90D37"/>
    <w:rsid w:val="2880267C"/>
    <w:rsid w:val="28C361E8"/>
    <w:rsid w:val="2917245F"/>
    <w:rsid w:val="2A5E499E"/>
    <w:rsid w:val="2AB2F4C0"/>
    <w:rsid w:val="2CA2002F"/>
    <w:rsid w:val="2EA882C0"/>
    <w:rsid w:val="302E01B7"/>
    <w:rsid w:val="31633A85"/>
    <w:rsid w:val="31AA72AF"/>
    <w:rsid w:val="32195336"/>
    <w:rsid w:val="3223D768"/>
    <w:rsid w:val="3239330A"/>
    <w:rsid w:val="33B52397"/>
    <w:rsid w:val="34D9AD4A"/>
    <w:rsid w:val="35E846D0"/>
    <w:rsid w:val="361CEE49"/>
    <w:rsid w:val="36C7474A"/>
    <w:rsid w:val="3723A449"/>
    <w:rsid w:val="38B989E2"/>
    <w:rsid w:val="39004A28"/>
    <w:rsid w:val="390679E9"/>
    <w:rsid w:val="3922927F"/>
    <w:rsid w:val="3A894BD2"/>
    <w:rsid w:val="3AC727E3"/>
    <w:rsid w:val="3C0F2BEC"/>
    <w:rsid w:val="3C80945F"/>
    <w:rsid w:val="3C9AD012"/>
    <w:rsid w:val="3D58BD50"/>
    <w:rsid w:val="3E018FA2"/>
    <w:rsid w:val="3E498A5F"/>
    <w:rsid w:val="3E55B357"/>
    <w:rsid w:val="3E66C9AD"/>
    <w:rsid w:val="3FE55AC0"/>
    <w:rsid w:val="4146F56E"/>
    <w:rsid w:val="4173A16A"/>
    <w:rsid w:val="41E65CC4"/>
    <w:rsid w:val="42A2CEFF"/>
    <w:rsid w:val="45CB4667"/>
    <w:rsid w:val="462889FB"/>
    <w:rsid w:val="4641B258"/>
    <w:rsid w:val="46D6B84F"/>
    <w:rsid w:val="4768B08F"/>
    <w:rsid w:val="48C685DE"/>
    <w:rsid w:val="49602ABD"/>
    <w:rsid w:val="4A2ABB71"/>
    <w:rsid w:val="4B85395A"/>
    <w:rsid w:val="4CBAB4E3"/>
    <w:rsid w:val="4E339BE0"/>
    <w:rsid w:val="4F34438C"/>
    <w:rsid w:val="5116C464"/>
    <w:rsid w:val="5216AFE5"/>
    <w:rsid w:val="53070D03"/>
    <w:rsid w:val="5333C7F3"/>
    <w:rsid w:val="54AA5027"/>
    <w:rsid w:val="54BDC8D3"/>
    <w:rsid w:val="554683A6"/>
    <w:rsid w:val="557239E1"/>
    <w:rsid w:val="56D80051"/>
    <w:rsid w:val="5873D0B2"/>
    <w:rsid w:val="587E2468"/>
    <w:rsid w:val="588CC2BB"/>
    <w:rsid w:val="59671749"/>
    <w:rsid w:val="5A230B16"/>
    <w:rsid w:val="5A3C17D9"/>
    <w:rsid w:val="5B91944F"/>
    <w:rsid w:val="5C1B3EF4"/>
    <w:rsid w:val="5C58993B"/>
    <w:rsid w:val="5DF4699C"/>
    <w:rsid w:val="5E31A5D9"/>
    <w:rsid w:val="5E8DCB7C"/>
    <w:rsid w:val="5ED43D8F"/>
    <w:rsid w:val="5F1423B2"/>
    <w:rsid w:val="5F20DE68"/>
    <w:rsid w:val="5FCD763A"/>
    <w:rsid w:val="60923100"/>
    <w:rsid w:val="609A26C9"/>
    <w:rsid w:val="66069203"/>
    <w:rsid w:val="66238F61"/>
    <w:rsid w:val="69CC2332"/>
    <w:rsid w:val="6A93C7D7"/>
    <w:rsid w:val="6B17881C"/>
    <w:rsid w:val="6C69AC47"/>
    <w:rsid w:val="6C86FA73"/>
    <w:rsid w:val="6DCB6899"/>
    <w:rsid w:val="70EE69ED"/>
    <w:rsid w:val="71485546"/>
    <w:rsid w:val="71DBD5F8"/>
    <w:rsid w:val="72931D36"/>
    <w:rsid w:val="7365E1BF"/>
    <w:rsid w:val="74D3B87F"/>
    <w:rsid w:val="75E273D4"/>
    <w:rsid w:val="77919A5A"/>
    <w:rsid w:val="77D6C38A"/>
    <w:rsid w:val="7A127A24"/>
    <w:rsid w:val="7AE11DCC"/>
    <w:rsid w:val="7DBCBEF9"/>
    <w:rsid w:val="7E010739"/>
    <w:rsid w:val="7E7B10DE"/>
    <w:rsid w:val="7EA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DF11"/>
  <w15:chartTrackingRefBased/>
  <w15:docId w15:val="{5284E986-6565-4681-9064-ED7CDAD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5B5"/>
    <w:rPr>
      <w:color w:val="0563C1" w:themeColor="hyperlink"/>
      <w:u w:val="single"/>
    </w:rPr>
  </w:style>
  <w:style w:type="character" w:styleId="UnresolvedMention">
    <w:name w:val="Unresolved Mention"/>
    <w:basedOn w:val="DefaultParagraphFont"/>
    <w:uiPriority w:val="99"/>
    <w:semiHidden/>
    <w:unhideWhenUsed/>
    <w:rsid w:val="007235B5"/>
    <w:rPr>
      <w:color w:val="605E5C"/>
      <w:shd w:val="clear" w:color="auto" w:fill="E1DFDD"/>
    </w:rPr>
  </w:style>
  <w:style w:type="character" w:styleId="CommentReference">
    <w:name w:val="annotation reference"/>
    <w:basedOn w:val="DefaultParagraphFont"/>
    <w:uiPriority w:val="99"/>
    <w:semiHidden/>
    <w:unhideWhenUsed/>
    <w:rsid w:val="004E7A72"/>
    <w:rPr>
      <w:sz w:val="16"/>
      <w:szCs w:val="16"/>
    </w:rPr>
  </w:style>
  <w:style w:type="paragraph" w:styleId="CommentText">
    <w:name w:val="annotation text"/>
    <w:basedOn w:val="Normal"/>
    <w:link w:val="CommentTextChar"/>
    <w:uiPriority w:val="99"/>
    <w:unhideWhenUsed/>
    <w:rsid w:val="004E7A72"/>
    <w:pPr>
      <w:spacing w:line="240" w:lineRule="auto"/>
    </w:pPr>
    <w:rPr>
      <w:sz w:val="20"/>
      <w:szCs w:val="20"/>
    </w:rPr>
  </w:style>
  <w:style w:type="character" w:customStyle="1" w:styleId="CommentTextChar">
    <w:name w:val="Comment Text Char"/>
    <w:basedOn w:val="DefaultParagraphFont"/>
    <w:link w:val="CommentText"/>
    <w:uiPriority w:val="99"/>
    <w:rsid w:val="004E7A72"/>
    <w:rPr>
      <w:sz w:val="20"/>
      <w:szCs w:val="20"/>
    </w:rPr>
  </w:style>
  <w:style w:type="paragraph" w:styleId="CommentSubject">
    <w:name w:val="annotation subject"/>
    <w:basedOn w:val="CommentText"/>
    <w:next w:val="CommentText"/>
    <w:link w:val="CommentSubjectChar"/>
    <w:uiPriority w:val="99"/>
    <w:semiHidden/>
    <w:unhideWhenUsed/>
    <w:rsid w:val="004E7A72"/>
    <w:rPr>
      <w:b/>
      <w:bCs/>
    </w:rPr>
  </w:style>
  <w:style w:type="character" w:customStyle="1" w:styleId="CommentSubjectChar">
    <w:name w:val="Comment Subject Char"/>
    <w:basedOn w:val="CommentTextChar"/>
    <w:link w:val="CommentSubject"/>
    <w:uiPriority w:val="99"/>
    <w:semiHidden/>
    <w:rsid w:val="004E7A72"/>
    <w:rPr>
      <w:b/>
      <w:bCs/>
      <w:sz w:val="20"/>
      <w:szCs w:val="20"/>
    </w:rPr>
  </w:style>
  <w:style w:type="paragraph" w:styleId="Revision">
    <w:name w:val="Revision"/>
    <w:hidden/>
    <w:uiPriority w:val="99"/>
    <w:semiHidden/>
    <w:rsid w:val="00300D74"/>
    <w:pPr>
      <w:spacing w:after="0" w:line="240" w:lineRule="auto"/>
    </w:pPr>
  </w:style>
  <w:style w:type="character" w:styleId="Mention">
    <w:name w:val="Mention"/>
    <w:basedOn w:val="DefaultParagraphFont"/>
    <w:uiPriority w:val="99"/>
    <w:unhideWhenUsed/>
    <w:rsid w:val="007130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97B65E155D440B34D2D286C3398E5" ma:contentTypeVersion="16" ma:contentTypeDescription="Create a new document." ma:contentTypeScope="" ma:versionID="816752c9ecc6fae3490c4d9404a76632">
  <xsd:schema xmlns:xsd="http://www.w3.org/2001/XMLSchema" xmlns:xs="http://www.w3.org/2001/XMLSchema" xmlns:p="http://schemas.microsoft.com/office/2006/metadata/properties" xmlns:ns2="6a5ff6ff-28ef-46f4-ac3b-5f32b381db96" xmlns:ns3="5cf331fb-ba32-4baa-b0a2-ba2a7b4de62c" xmlns:ns4="http://schemas.microsoft.com/sharepoint/v4" targetNamespace="http://schemas.microsoft.com/office/2006/metadata/properties" ma:root="true" ma:fieldsID="62b4ef9a6845d50205d77c532a09d81d" ns2:_="" ns3:_="" ns4:_="">
    <xsd:import namespace="6a5ff6ff-28ef-46f4-ac3b-5f32b381db96"/>
    <xsd:import namespace="5cf331fb-ba32-4baa-b0a2-ba2a7b4de62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ff6ff-28ef-46f4-ac3b-5f32b381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331fb-ba32-4baa-b0a2-ba2a7b4de6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5ed56-d744-470c-bdf7-3eb12279d1bc}" ma:internalName="TaxCatchAll" ma:showField="CatchAllData" ma:web="5cf331fb-ba32-4baa-b0a2-ba2a7b4de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f331fb-ba32-4baa-b0a2-ba2a7b4de62c" xsi:nil="true"/>
    <IconOverlay xmlns="http://schemas.microsoft.com/sharepoint/v4" xsi:nil="true"/>
    <lcf76f155ced4ddcb4097134ff3c332f xmlns="6a5ff6ff-28ef-46f4-ac3b-5f32b381db96">
      <Terms xmlns="http://schemas.microsoft.com/office/infopath/2007/PartnerControls"/>
    </lcf76f155ced4ddcb4097134ff3c332f>
    <SharedWithUsers xmlns="5cf331fb-ba32-4baa-b0a2-ba2a7b4de62c">
      <UserInfo>
        <DisplayName>Hoffman, Caroline (RIDOH)</DisplayName>
        <AccountId>57</AccountId>
        <AccountType/>
      </UserInfo>
      <UserInfo>
        <DisplayName>Byrns, Michael (RIDOH)</DisplayName>
        <AccountId>62</AccountId>
        <AccountType/>
      </UserInfo>
    </SharedWithUsers>
  </documentManagement>
</p:properties>
</file>

<file path=customXml/itemProps1.xml><?xml version="1.0" encoding="utf-8"?>
<ds:datastoreItem xmlns:ds="http://schemas.openxmlformats.org/officeDocument/2006/customXml" ds:itemID="{BE098CF4-892E-408B-86F8-00CE77B5F48B}">
  <ds:schemaRefs>
    <ds:schemaRef ds:uri="http://schemas.microsoft.com/sharepoint/v3/contenttype/forms"/>
  </ds:schemaRefs>
</ds:datastoreItem>
</file>

<file path=customXml/itemProps2.xml><?xml version="1.0" encoding="utf-8"?>
<ds:datastoreItem xmlns:ds="http://schemas.openxmlformats.org/officeDocument/2006/customXml" ds:itemID="{997677DB-FC79-45EE-981E-92947284D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ff6ff-28ef-46f4-ac3b-5f32b381db96"/>
    <ds:schemaRef ds:uri="5cf331fb-ba32-4baa-b0a2-ba2a7b4de62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B0F54-16E6-4803-82F1-6C629898E9D7}">
  <ds:schemaRefs>
    <ds:schemaRef ds:uri="http://schemas.openxmlformats.org/officeDocument/2006/bibliography"/>
  </ds:schemaRefs>
</ds:datastoreItem>
</file>

<file path=customXml/itemProps4.xml><?xml version="1.0" encoding="utf-8"?>
<ds:datastoreItem xmlns:ds="http://schemas.openxmlformats.org/officeDocument/2006/customXml" ds:itemID="{A6CE62B0-F6A4-416E-92ED-532699B334D5}">
  <ds:schemaRefs>
    <ds:schemaRef ds:uri="http://schemas.microsoft.com/office/2006/metadata/properties"/>
    <ds:schemaRef ds:uri="http://schemas.microsoft.com/office/infopath/2007/PartnerControls"/>
    <ds:schemaRef ds:uri="5cf331fb-ba32-4baa-b0a2-ba2a7b4de62c"/>
    <ds:schemaRef ds:uri="http://schemas.microsoft.com/sharepoint/v4"/>
    <ds:schemaRef ds:uri="6a5ff6ff-28ef-46f4-ac3b-5f32b381db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Alicyn (RIDOH)</dc:creator>
  <cp:keywords/>
  <dc:description/>
  <cp:lastModifiedBy>Such, Angela (RIDOH)</cp:lastModifiedBy>
  <cp:revision>2</cp:revision>
  <dcterms:created xsi:type="dcterms:W3CDTF">2024-01-10T19:14:00Z</dcterms:created>
  <dcterms:modified xsi:type="dcterms:W3CDTF">2024-01-10T19:14:00Z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0x0101000AE97B65E155D440B34D2D286C3398E5</vt:lpwstr>
  </property>
  <property fmtid="{D5CDD505-2E9C-101B-9397-08002B2CF9AE}" pid="3" name="MediaServiceImageTags">
    <vt:lpwstr/>
  </property>
</Properties>
</file>