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9" w:rsidRDefault="00633B59" w:rsidP="00DD7216">
      <w:pPr>
        <w:spacing w:after="0" w:line="36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" name="Picture 1" descr="C:\Users\angela.lemire\Desktop\ADMIN\TEMPLATES\LOGO\HEALTH_blac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.lemire\Desktop\ADMIN\TEMPLATES\LOGO\HEALTH_black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59" w:rsidRDefault="00633B59" w:rsidP="00DD7216">
      <w:pPr>
        <w:spacing w:after="0" w:line="36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</w:p>
    <w:p w:rsidR="00DD7216" w:rsidRPr="00C6714C" w:rsidRDefault="00633B59" w:rsidP="00C6714C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C6714C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Information About </w:t>
      </w:r>
      <w:proofErr w:type="spellStart"/>
      <w:r w:rsidR="00DD7216" w:rsidRPr="00C6714C">
        <w:rPr>
          <w:rFonts w:ascii="Arial" w:eastAsia="Times New Roman" w:hAnsi="Arial" w:cs="Arial"/>
          <w:b/>
          <w:bCs/>
          <w:color w:val="333333"/>
          <w:sz w:val="28"/>
          <w:szCs w:val="28"/>
        </w:rPr>
        <w:t>Enterovirus</w:t>
      </w:r>
      <w:proofErr w:type="spellEnd"/>
      <w:r w:rsidR="00DD7216" w:rsidRPr="00C6714C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D68 (EV-D68) </w:t>
      </w:r>
      <w:r w:rsidRPr="00C6714C">
        <w:rPr>
          <w:rFonts w:ascii="Arial" w:eastAsia="Times New Roman" w:hAnsi="Arial" w:cs="Arial"/>
          <w:b/>
          <w:bCs/>
          <w:color w:val="333333"/>
          <w:sz w:val="28"/>
          <w:szCs w:val="28"/>
        </w:rPr>
        <w:t>for Parents</w:t>
      </w:r>
    </w:p>
    <w:p w:rsidR="00C6714C" w:rsidRDefault="00DD7216" w:rsidP="00C6714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6714C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C6714C">
        <w:rPr>
          <w:rFonts w:ascii="Arial" w:eastAsia="Times New Roman" w:hAnsi="Arial" w:cs="Arial"/>
          <w:color w:val="333333"/>
          <w:sz w:val="24"/>
          <w:szCs w:val="24"/>
        </w:rPr>
        <w:br/>
        <w:t xml:space="preserve">Since August of 2014, </w:t>
      </w:r>
      <w:r w:rsidR="00C6714C">
        <w:rPr>
          <w:rFonts w:ascii="Arial" w:eastAsia="Times New Roman" w:hAnsi="Arial" w:cs="Arial"/>
          <w:color w:val="333333"/>
          <w:sz w:val="24"/>
          <w:szCs w:val="24"/>
        </w:rPr>
        <w:t>there has been</w:t>
      </w:r>
      <w:r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 a nationwide outbreak of respiratory illness caused by </w:t>
      </w:r>
      <w:hyperlink r:id="rId10" w:tgtFrame="_blank" w:history="1">
        <w:proofErr w:type="spellStart"/>
        <w:r w:rsidRPr="00C6714C">
          <w:rPr>
            <w:rFonts w:ascii="Arial" w:eastAsia="Times New Roman" w:hAnsi="Arial" w:cs="Arial"/>
            <w:color w:val="006600"/>
            <w:sz w:val="24"/>
            <w:szCs w:val="24"/>
            <w:u w:val="single"/>
          </w:rPr>
          <w:t>Enterovirus</w:t>
        </w:r>
        <w:proofErr w:type="spellEnd"/>
        <w:r w:rsidRPr="00C6714C">
          <w:rPr>
            <w:rFonts w:ascii="Arial" w:eastAsia="Times New Roman" w:hAnsi="Arial" w:cs="Arial"/>
            <w:color w:val="006600"/>
            <w:sz w:val="24"/>
            <w:szCs w:val="24"/>
            <w:u w:val="single"/>
          </w:rPr>
          <w:t xml:space="preserve"> D</w:t>
        </w:r>
        <w:bookmarkStart w:id="0" w:name="_GoBack"/>
        <w:bookmarkEnd w:id="0"/>
        <w:r w:rsidRPr="00C6714C">
          <w:rPr>
            <w:rFonts w:ascii="Arial" w:eastAsia="Times New Roman" w:hAnsi="Arial" w:cs="Arial"/>
            <w:color w:val="006600"/>
            <w:sz w:val="24"/>
            <w:szCs w:val="24"/>
            <w:u w:val="single"/>
          </w:rPr>
          <w:t>68 (EV-D68)</w:t>
        </w:r>
      </w:hyperlink>
      <w:r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, mostly affecting children. EV-D68 appears to be the </w:t>
      </w:r>
      <w:r w:rsidR="00633B59"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most common </w:t>
      </w:r>
      <w:r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type of </w:t>
      </w:r>
      <w:proofErr w:type="spellStart"/>
      <w:r w:rsidRPr="00C6714C">
        <w:rPr>
          <w:rFonts w:ascii="Arial" w:eastAsia="Times New Roman" w:hAnsi="Arial" w:cs="Arial"/>
          <w:color w:val="333333"/>
          <w:sz w:val="24"/>
          <w:szCs w:val="24"/>
        </w:rPr>
        <w:t>enterovirus</w:t>
      </w:r>
      <w:proofErr w:type="spellEnd"/>
      <w:r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 this year and </w:t>
      </w:r>
      <w:r w:rsidR="00633B59"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this virus </w:t>
      </w:r>
      <w:r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may </w:t>
      </w:r>
      <w:r w:rsidR="00633B59" w:rsidRPr="00C6714C">
        <w:rPr>
          <w:rFonts w:ascii="Arial" w:eastAsia="Times New Roman" w:hAnsi="Arial" w:cs="Arial"/>
          <w:color w:val="333333"/>
          <w:sz w:val="24"/>
          <w:szCs w:val="24"/>
        </w:rPr>
        <w:t>be involved in many cases of</w:t>
      </w:r>
      <w:r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 severe res</w:t>
      </w:r>
      <w:r w:rsidR="00633B59" w:rsidRPr="00C6714C">
        <w:rPr>
          <w:rFonts w:ascii="Arial" w:eastAsia="Times New Roman" w:hAnsi="Arial" w:cs="Arial"/>
          <w:color w:val="333333"/>
          <w:sz w:val="24"/>
          <w:szCs w:val="24"/>
        </w:rPr>
        <w:t>piratory illnesses being seen throughout the U.S</w:t>
      </w:r>
      <w:r w:rsidR="000649DE">
        <w:rPr>
          <w:rFonts w:ascii="Arial" w:eastAsia="Times New Roman" w:hAnsi="Arial" w:cs="Arial"/>
          <w:color w:val="333333"/>
          <w:sz w:val="24"/>
          <w:szCs w:val="24"/>
        </w:rPr>
        <w:t>. EV-D68 is currently circulating</w:t>
      </w:r>
      <w:r w:rsidR="00D9009F"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 in Rhode Island</w:t>
      </w:r>
      <w:r w:rsidRPr="00C6714C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633B59"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C6714C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  <w:r w:rsidRPr="00C6714C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1" w:tgtFrame="_blank" w:history="1">
        <w:proofErr w:type="spellStart"/>
        <w:r w:rsidRPr="00C6714C">
          <w:rPr>
            <w:rFonts w:ascii="Arial" w:eastAsia="Times New Roman" w:hAnsi="Arial" w:cs="Arial"/>
            <w:color w:val="006600"/>
            <w:sz w:val="24"/>
            <w:szCs w:val="24"/>
            <w:u w:val="single"/>
          </w:rPr>
          <w:t>Enteroviruses</w:t>
        </w:r>
        <w:proofErr w:type="spellEnd"/>
      </w:hyperlink>
      <w:r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 are very common viruses and there are more than 100 known types. More than 10 million </w:t>
      </w:r>
      <w:proofErr w:type="spellStart"/>
      <w:r w:rsidRPr="00C6714C">
        <w:rPr>
          <w:rFonts w:ascii="Arial" w:eastAsia="Times New Roman" w:hAnsi="Arial" w:cs="Arial"/>
          <w:color w:val="333333"/>
          <w:sz w:val="24"/>
          <w:szCs w:val="24"/>
        </w:rPr>
        <w:t>enterovirus</w:t>
      </w:r>
      <w:proofErr w:type="spellEnd"/>
      <w:r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 infections occur in the United States each year</w:t>
      </w:r>
      <w:r w:rsidR="00633B59" w:rsidRPr="00C6714C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 mostly in the summer and fall.  EV-D68 infections, like other </w:t>
      </w:r>
      <w:proofErr w:type="spellStart"/>
      <w:r w:rsidRPr="00C6714C">
        <w:rPr>
          <w:rFonts w:ascii="Arial" w:eastAsia="Times New Roman" w:hAnsi="Arial" w:cs="Arial"/>
          <w:color w:val="333333"/>
          <w:sz w:val="24"/>
          <w:szCs w:val="24"/>
        </w:rPr>
        <w:t>enterovirus</w:t>
      </w:r>
      <w:proofErr w:type="spellEnd"/>
      <w:r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 strains, generally cause mild resp</w:t>
      </w:r>
      <w:r w:rsidR="00C6714C">
        <w:rPr>
          <w:rFonts w:ascii="Arial" w:eastAsia="Times New Roman" w:hAnsi="Arial" w:cs="Arial"/>
          <w:color w:val="333333"/>
          <w:sz w:val="24"/>
          <w:szCs w:val="24"/>
        </w:rPr>
        <w:t xml:space="preserve">iratory illness (for example, </w:t>
      </w:r>
      <w:r w:rsidR="007C1A83">
        <w:rPr>
          <w:rFonts w:ascii="Arial" w:eastAsia="Times New Roman" w:hAnsi="Arial" w:cs="Arial"/>
          <w:color w:val="333333"/>
          <w:sz w:val="24"/>
          <w:szCs w:val="24"/>
        </w:rPr>
        <w:t xml:space="preserve">fever, </w:t>
      </w:r>
      <w:r w:rsidR="00C6714C">
        <w:rPr>
          <w:rFonts w:ascii="Arial" w:eastAsia="Times New Roman" w:hAnsi="Arial" w:cs="Arial"/>
          <w:color w:val="333333"/>
          <w:sz w:val="24"/>
          <w:szCs w:val="24"/>
        </w:rPr>
        <w:t xml:space="preserve">runny nose, </w:t>
      </w:r>
      <w:r w:rsidR="007C1A83">
        <w:rPr>
          <w:rFonts w:ascii="Arial" w:eastAsia="Times New Roman" w:hAnsi="Arial" w:cs="Arial"/>
          <w:color w:val="333333"/>
          <w:sz w:val="24"/>
          <w:szCs w:val="24"/>
        </w:rPr>
        <w:t xml:space="preserve">sneezing, </w:t>
      </w:r>
      <w:r w:rsidR="00C6714C">
        <w:rPr>
          <w:rFonts w:ascii="Arial" w:eastAsia="Times New Roman" w:hAnsi="Arial" w:cs="Arial"/>
          <w:color w:val="333333"/>
          <w:sz w:val="24"/>
          <w:szCs w:val="24"/>
        </w:rPr>
        <w:t>cough</w:t>
      </w:r>
      <w:r w:rsidR="007C1A83">
        <w:rPr>
          <w:rFonts w:ascii="Arial" w:eastAsia="Times New Roman" w:hAnsi="Arial" w:cs="Arial"/>
          <w:color w:val="333333"/>
          <w:sz w:val="24"/>
          <w:szCs w:val="24"/>
        </w:rPr>
        <w:t xml:space="preserve">, minor aches and pains). </w:t>
      </w:r>
      <w:r w:rsidRPr="00C6714C">
        <w:rPr>
          <w:rFonts w:ascii="Arial" w:eastAsia="Times New Roman" w:hAnsi="Arial" w:cs="Arial"/>
          <w:color w:val="333333"/>
          <w:sz w:val="24"/>
          <w:szCs w:val="24"/>
        </w:rPr>
        <w:t>Some individuals experience serious illness</w:t>
      </w:r>
      <w:r w:rsidR="007C1A83">
        <w:rPr>
          <w:rFonts w:ascii="Arial" w:eastAsia="Times New Roman" w:hAnsi="Arial" w:cs="Arial"/>
          <w:color w:val="333333"/>
          <w:sz w:val="24"/>
          <w:szCs w:val="24"/>
        </w:rPr>
        <w:t xml:space="preserve"> (including but not limited to difficulty breathing or wheezing)</w:t>
      </w:r>
      <w:r w:rsidRPr="00C6714C">
        <w:rPr>
          <w:rFonts w:ascii="Arial" w:eastAsia="Times New Roman" w:hAnsi="Arial" w:cs="Arial"/>
          <w:color w:val="333333"/>
          <w:sz w:val="24"/>
          <w:szCs w:val="24"/>
        </w:rPr>
        <w:t>, especially children</w:t>
      </w:r>
      <w:r w:rsidR="00A57A76"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 with underlying illnesses and </w:t>
      </w:r>
      <w:r w:rsidRPr="00C6714C">
        <w:rPr>
          <w:rFonts w:ascii="Arial" w:eastAsia="Times New Roman" w:hAnsi="Arial" w:cs="Arial"/>
          <w:color w:val="333333"/>
          <w:sz w:val="24"/>
          <w:szCs w:val="24"/>
        </w:rPr>
        <w:t>asthma. Most children recover from EV-D68 completely; however, serious complicatio</w:t>
      </w:r>
      <w:r w:rsidR="007C1A83">
        <w:rPr>
          <w:rFonts w:ascii="Arial" w:eastAsia="Times New Roman" w:hAnsi="Arial" w:cs="Arial"/>
          <w:color w:val="333333"/>
          <w:sz w:val="24"/>
          <w:szCs w:val="24"/>
        </w:rPr>
        <w:t>ns may occur on rare occasions.</w:t>
      </w:r>
      <w:r w:rsidRPr="00C6714C">
        <w:rPr>
          <w:rFonts w:ascii="Arial" w:eastAsia="Times New Roman" w:hAnsi="Arial" w:cs="Arial"/>
          <w:color w:val="333333"/>
          <w:sz w:val="24"/>
          <w:szCs w:val="24"/>
        </w:rPr>
        <w:br/>
        <w:t> </w:t>
      </w:r>
      <w:r w:rsidRPr="00C6714C">
        <w:rPr>
          <w:rFonts w:ascii="Arial" w:eastAsia="Times New Roman" w:hAnsi="Arial" w:cs="Arial"/>
          <w:color w:val="333333"/>
          <w:sz w:val="24"/>
          <w:szCs w:val="24"/>
        </w:rPr>
        <w:br/>
      </w:r>
      <w:r w:rsidR="00C6714C" w:rsidRPr="00C6714C">
        <w:rPr>
          <w:rFonts w:ascii="Arial" w:eastAsia="Times New Roman" w:hAnsi="Arial" w:cs="Arial"/>
          <w:b/>
          <w:color w:val="333333"/>
          <w:sz w:val="24"/>
          <w:szCs w:val="24"/>
        </w:rPr>
        <w:t xml:space="preserve">How </w:t>
      </w:r>
      <w:r w:rsidR="007C1A83">
        <w:rPr>
          <w:rFonts w:ascii="Arial" w:eastAsia="Times New Roman" w:hAnsi="Arial" w:cs="Arial"/>
          <w:b/>
          <w:color w:val="333333"/>
          <w:sz w:val="24"/>
          <w:szCs w:val="24"/>
        </w:rPr>
        <w:t>It</w:t>
      </w:r>
      <w:r w:rsidR="00C6714C" w:rsidRPr="00C6714C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Spreads</w:t>
      </w:r>
    </w:p>
    <w:p w:rsidR="00C6714C" w:rsidRPr="00C6714C" w:rsidRDefault="00DD7216" w:rsidP="00C6714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EV-D68 is found in respiratory </w:t>
      </w:r>
      <w:r w:rsidR="002D11CB" w:rsidRPr="00C6714C">
        <w:rPr>
          <w:rFonts w:ascii="Arial" w:eastAsia="Times New Roman" w:hAnsi="Arial" w:cs="Arial"/>
          <w:color w:val="333333"/>
          <w:sz w:val="24"/>
          <w:szCs w:val="24"/>
        </w:rPr>
        <w:t>droplets and i</w:t>
      </w:r>
      <w:r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llness spreads from person to person when an </w:t>
      </w:r>
      <w:r w:rsidR="00143DDF"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ill </w:t>
      </w:r>
      <w:r w:rsidRPr="00C6714C">
        <w:rPr>
          <w:rFonts w:ascii="Arial" w:eastAsia="Times New Roman" w:hAnsi="Arial" w:cs="Arial"/>
          <w:color w:val="333333"/>
          <w:sz w:val="24"/>
          <w:szCs w:val="24"/>
        </w:rPr>
        <w:t>person coughs, sneezes, or touches a contaminated surface.</w:t>
      </w:r>
      <w:r w:rsidR="00D9009F"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C6714C">
        <w:rPr>
          <w:rFonts w:ascii="Arial" w:eastAsia="Times New Roman" w:hAnsi="Arial" w:cs="Arial"/>
          <w:color w:val="333333"/>
          <w:sz w:val="24"/>
          <w:szCs w:val="24"/>
        </w:rPr>
        <w:t>There is no</w:t>
      </w:r>
      <w:r w:rsidR="00D9009F"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 vaccine to prevent </w:t>
      </w:r>
      <w:r w:rsidRPr="00C6714C">
        <w:rPr>
          <w:rFonts w:ascii="Arial" w:eastAsia="Times New Roman" w:hAnsi="Arial" w:cs="Arial"/>
          <w:color w:val="333333"/>
          <w:sz w:val="24"/>
          <w:szCs w:val="24"/>
        </w:rPr>
        <w:t>EV-D68 infections</w:t>
      </w:r>
      <w:r w:rsidR="00D9009F"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 and there is no medicatio</w:t>
      </w:r>
      <w:r w:rsidR="00C6714C"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n to treat EV-D68 infections.  </w:t>
      </w:r>
    </w:p>
    <w:p w:rsidR="00C6714C" w:rsidRPr="00C6714C" w:rsidRDefault="00C6714C" w:rsidP="00C6714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C6714C" w:rsidRPr="00C6714C" w:rsidRDefault="00C6714C" w:rsidP="00C6714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C6714C">
        <w:rPr>
          <w:rFonts w:ascii="Arial" w:eastAsia="Times New Roman" w:hAnsi="Arial" w:cs="Arial"/>
          <w:b/>
          <w:color w:val="333333"/>
          <w:sz w:val="24"/>
          <w:szCs w:val="24"/>
        </w:rPr>
        <w:t>Prevention</w:t>
      </w:r>
    </w:p>
    <w:p w:rsidR="00DD7216" w:rsidRPr="007C1A83" w:rsidRDefault="00D9009F" w:rsidP="00C6714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C1A83">
        <w:rPr>
          <w:rFonts w:ascii="Arial" w:eastAsia="Times New Roman" w:hAnsi="Arial" w:cs="Arial"/>
          <w:color w:val="333333"/>
          <w:sz w:val="24"/>
          <w:szCs w:val="24"/>
        </w:rPr>
        <w:t xml:space="preserve">The best way to protect yourself and your family from EV-D68 </w:t>
      </w:r>
      <w:r w:rsidR="00C6714C" w:rsidRPr="007C1A83">
        <w:rPr>
          <w:rFonts w:ascii="Arial" w:eastAsia="Times New Roman" w:hAnsi="Arial" w:cs="Arial"/>
          <w:color w:val="333333"/>
          <w:sz w:val="24"/>
          <w:szCs w:val="24"/>
        </w:rPr>
        <w:t xml:space="preserve">and other respiratory illnesses (like the flu, for example) </w:t>
      </w:r>
      <w:r w:rsidRPr="007C1A83">
        <w:rPr>
          <w:rFonts w:ascii="Arial" w:eastAsia="Times New Roman" w:hAnsi="Arial" w:cs="Arial"/>
          <w:color w:val="333333"/>
          <w:sz w:val="24"/>
          <w:szCs w:val="24"/>
        </w:rPr>
        <w:t>is to practice the following simple steps:   </w:t>
      </w:r>
    </w:p>
    <w:p w:rsidR="00DD7216" w:rsidRPr="00C6714C" w:rsidRDefault="00BA2ADF" w:rsidP="00C6714C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12" w:tgtFrame="_blank" w:history="1">
        <w:r w:rsidR="00DD7216" w:rsidRPr="00C6714C">
          <w:rPr>
            <w:rFonts w:ascii="Arial" w:eastAsia="Times New Roman" w:hAnsi="Arial" w:cs="Arial"/>
            <w:color w:val="006600"/>
            <w:sz w:val="24"/>
            <w:szCs w:val="24"/>
            <w:u w:val="single"/>
          </w:rPr>
          <w:t xml:space="preserve">Wash hands </w:t>
        </w:r>
      </w:hyperlink>
      <w:r w:rsidR="00DD7216"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often with soap and water for 20 seconds. </w:t>
      </w:r>
    </w:p>
    <w:p w:rsidR="00DD7216" w:rsidRPr="00C6714C" w:rsidRDefault="00DD7216" w:rsidP="00C6714C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Cover your cough or sneeze. Cough into your elbow, not hands. </w:t>
      </w:r>
    </w:p>
    <w:p w:rsidR="00DD7216" w:rsidRPr="00C6714C" w:rsidRDefault="00DD7216" w:rsidP="00C6714C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Avoid touching eyes, nose, and mouth with unwashed hands. </w:t>
      </w:r>
    </w:p>
    <w:p w:rsidR="00DD7216" w:rsidRPr="00C6714C" w:rsidRDefault="00DD7216" w:rsidP="00C6714C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Avoid close contact, kissing, hugging, sharing cups, food, or eating utensils with people who are sick, or when you are sick. </w:t>
      </w:r>
    </w:p>
    <w:p w:rsidR="00DD7216" w:rsidRPr="00C6714C" w:rsidRDefault="00DD7216" w:rsidP="00C6714C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Clean and disinfect frequently touched surfaces, such as doorknobs and keyboards. </w:t>
      </w:r>
    </w:p>
    <w:p w:rsidR="00DD7216" w:rsidRPr="00C6714C" w:rsidRDefault="00DD7216" w:rsidP="00C6714C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Stay home if you are sick. </w:t>
      </w:r>
    </w:p>
    <w:p w:rsidR="00DD7216" w:rsidRPr="00C6714C" w:rsidRDefault="00BA2ADF" w:rsidP="00C6714C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13" w:tgtFrame="_blank" w:history="1">
        <w:r w:rsidR="00DD7216" w:rsidRPr="00C6714C">
          <w:rPr>
            <w:rFonts w:ascii="Arial" w:eastAsia="Times New Roman" w:hAnsi="Arial" w:cs="Arial"/>
            <w:color w:val="006600"/>
            <w:sz w:val="24"/>
            <w:szCs w:val="24"/>
            <w:u w:val="single"/>
          </w:rPr>
          <w:t>If you have asthma, follow your asthma care plan, and call your doctor if you are sick</w:t>
        </w:r>
      </w:hyperlink>
      <w:r w:rsidR="00DD7216"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</w:p>
    <w:p w:rsidR="00DD7216" w:rsidRPr="00C6714C" w:rsidRDefault="00DD7216" w:rsidP="00C6714C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Get a </w:t>
      </w:r>
      <w:hyperlink r:id="rId14" w:tgtFrame="_blank" w:history="1">
        <w:r w:rsidRPr="00C6714C">
          <w:rPr>
            <w:rFonts w:ascii="Arial" w:eastAsia="Times New Roman" w:hAnsi="Arial" w:cs="Arial"/>
            <w:color w:val="006600"/>
            <w:sz w:val="24"/>
            <w:szCs w:val="24"/>
            <w:u w:val="single"/>
          </w:rPr>
          <w:t>flu vaccine</w:t>
        </w:r>
      </w:hyperlink>
      <w:r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</w:p>
    <w:p w:rsidR="00D9009F" w:rsidRPr="00C6714C" w:rsidRDefault="00D9009F" w:rsidP="00C6714C">
      <w:pPr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For </w:t>
      </w:r>
      <w:r w:rsidR="007C1A83">
        <w:rPr>
          <w:rFonts w:ascii="Arial" w:eastAsia="Times New Roman" w:hAnsi="Arial" w:cs="Arial"/>
          <w:color w:val="333333"/>
          <w:sz w:val="24"/>
          <w:szCs w:val="24"/>
        </w:rPr>
        <w:t>more information, please see the Rhode Island</w:t>
      </w:r>
      <w:r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 Department of Health </w:t>
      </w:r>
      <w:r w:rsidR="007C1A83">
        <w:rPr>
          <w:rFonts w:ascii="Arial" w:eastAsia="Times New Roman" w:hAnsi="Arial" w:cs="Arial"/>
          <w:color w:val="333333"/>
          <w:sz w:val="24"/>
          <w:szCs w:val="24"/>
        </w:rPr>
        <w:t>(HEALTH) w</w:t>
      </w:r>
      <w:r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ebsite </w:t>
      </w:r>
      <w:r w:rsidR="007C1A83">
        <w:rPr>
          <w:rFonts w:ascii="Arial" w:eastAsia="Times New Roman" w:hAnsi="Arial" w:cs="Arial"/>
          <w:color w:val="333333"/>
          <w:sz w:val="24"/>
          <w:szCs w:val="24"/>
        </w:rPr>
        <w:t>(</w:t>
      </w:r>
      <w:hyperlink r:id="rId15" w:history="1">
        <w:r w:rsidR="007C1A83" w:rsidRPr="00515A7C">
          <w:rPr>
            <w:rStyle w:val="Hyperlink"/>
            <w:rFonts w:ascii="Arial" w:eastAsia="Times New Roman" w:hAnsi="Arial" w:cs="Arial"/>
            <w:sz w:val="24"/>
            <w:szCs w:val="24"/>
          </w:rPr>
          <w:t>www.health.ri.gov/diseases/respiratory/?parm=141</w:t>
        </w:r>
      </w:hyperlink>
      <w:r w:rsidR="007C1A83">
        <w:rPr>
          <w:rFonts w:ascii="Arial" w:eastAsia="Times New Roman" w:hAnsi="Arial" w:cs="Arial"/>
          <w:color w:val="333333"/>
          <w:sz w:val="24"/>
          <w:szCs w:val="24"/>
        </w:rPr>
        <w:t xml:space="preserve">). Materials and resources from the Centers for Disease Control and Prevention (CDC) for parents and caregivers are also located at the bottom of the page. </w:t>
      </w:r>
    </w:p>
    <w:p w:rsidR="00DD7216" w:rsidRPr="00C6714C" w:rsidRDefault="00D9009F" w:rsidP="00C6714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6714C">
        <w:rPr>
          <w:rFonts w:ascii="Arial" w:eastAsia="Times New Roman" w:hAnsi="Arial" w:cs="Arial"/>
          <w:color w:val="333333"/>
          <w:sz w:val="24"/>
          <w:szCs w:val="24"/>
        </w:rPr>
        <w:t>F</w:t>
      </w:r>
      <w:r w:rsidR="00DD7216" w:rsidRPr="00C6714C">
        <w:rPr>
          <w:rFonts w:ascii="Arial" w:eastAsia="Times New Roman" w:hAnsi="Arial" w:cs="Arial"/>
          <w:color w:val="333333"/>
          <w:sz w:val="24"/>
          <w:szCs w:val="24"/>
        </w:rPr>
        <w:t xml:space="preserve">or questions or concerns, </w:t>
      </w:r>
      <w:r w:rsidRPr="00C6714C">
        <w:rPr>
          <w:rFonts w:ascii="Arial" w:eastAsia="Times New Roman" w:hAnsi="Arial" w:cs="Arial"/>
          <w:color w:val="333333"/>
          <w:sz w:val="24"/>
          <w:szCs w:val="24"/>
        </w:rPr>
        <w:t>p</w:t>
      </w:r>
      <w:r w:rsidR="007C1A83">
        <w:rPr>
          <w:rFonts w:ascii="Arial" w:eastAsia="Times New Roman" w:hAnsi="Arial" w:cs="Arial"/>
          <w:color w:val="333333"/>
          <w:sz w:val="24"/>
          <w:szCs w:val="24"/>
        </w:rPr>
        <w:t xml:space="preserve">lease call your school nurse at </w:t>
      </w:r>
      <w:r w:rsidRPr="00C6714C">
        <w:rPr>
          <w:rFonts w:ascii="Arial" w:eastAsia="Times New Roman" w:hAnsi="Arial" w:cs="Arial"/>
          <w:color w:val="333333"/>
          <w:sz w:val="24"/>
          <w:szCs w:val="24"/>
        </w:rPr>
        <w:t>_____</w:t>
      </w:r>
      <w:r w:rsidR="007C1A83">
        <w:rPr>
          <w:rFonts w:ascii="Arial" w:eastAsia="Times New Roman" w:hAnsi="Arial" w:cs="Arial"/>
          <w:color w:val="333333"/>
          <w:sz w:val="24"/>
          <w:szCs w:val="24"/>
        </w:rPr>
        <w:t>_______________________.</w:t>
      </w:r>
    </w:p>
    <w:p w:rsidR="00D90ABE" w:rsidRPr="00C6714C" w:rsidRDefault="00D90ABE" w:rsidP="00C6714C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D90ABE" w:rsidRPr="00C6714C" w:rsidSect="00C6714C">
      <w:footerReference w:type="default" r:id="rId16"/>
      <w:pgSz w:w="12240" w:h="15840"/>
      <w:pgMar w:top="540" w:right="99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DF" w:rsidRDefault="00BA2ADF" w:rsidP="00C6714C">
      <w:pPr>
        <w:spacing w:after="0" w:line="240" w:lineRule="auto"/>
      </w:pPr>
      <w:r>
        <w:separator/>
      </w:r>
    </w:p>
  </w:endnote>
  <w:endnote w:type="continuationSeparator" w:id="0">
    <w:p w:rsidR="00BA2ADF" w:rsidRDefault="00BA2ADF" w:rsidP="00C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4C" w:rsidRPr="00C6714C" w:rsidRDefault="00C6714C">
    <w:pPr>
      <w:pStyle w:val="Footer"/>
      <w:rPr>
        <w:sz w:val="16"/>
        <w:szCs w:val="16"/>
      </w:rPr>
    </w:pPr>
    <w:r>
      <w:tab/>
    </w:r>
    <w:r>
      <w:tab/>
    </w:r>
    <w:r w:rsidRPr="00C6714C">
      <w:rPr>
        <w:sz w:val="16"/>
        <w:szCs w:val="16"/>
      </w:rPr>
      <w:t>October 2014</w:t>
    </w:r>
  </w:p>
  <w:p w:rsidR="00C6714C" w:rsidRDefault="00C67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DF" w:rsidRDefault="00BA2ADF" w:rsidP="00C6714C">
      <w:pPr>
        <w:spacing w:after="0" w:line="240" w:lineRule="auto"/>
      </w:pPr>
      <w:r>
        <w:separator/>
      </w:r>
    </w:p>
  </w:footnote>
  <w:footnote w:type="continuationSeparator" w:id="0">
    <w:p w:rsidR="00BA2ADF" w:rsidRDefault="00BA2ADF" w:rsidP="00C6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379"/>
    <w:multiLevelType w:val="multilevel"/>
    <w:tmpl w:val="787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4745E"/>
    <w:multiLevelType w:val="hybridMultilevel"/>
    <w:tmpl w:val="F1C4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E37D2"/>
    <w:multiLevelType w:val="multilevel"/>
    <w:tmpl w:val="5B34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16"/>
    <w:rsid w:val="000649DE"/>
    <w:rsid w:val="000756D1"/>
    <w:rsid w:val="00101620"/>
    <w:rsid w:val="00143DDF"/>
    <w:rsid w:val="002D11CB"/>
    <w:rsid w:val="00382BD1"/>
    <w:rsid w:val="0045752E"/>
    <w:rsid w:val="00556E4F"/>
    <w:rsid w:val="00633B59"/>
    <w:rsid w:val="00707B44"/>
    <w:rsid w:val="007262FA"/>
    <w:rsid w:val="007C1A83"/>
    <w:rsid w:val="00876FC1"/>
    <w:rsid w:val="008A6DDB"/>
    <w:rsid w:val="009F7D0C"/>
    <w:rsid w:val="00A57A76"/>
    <w:rsid w:val="00BA2ADF"/>
    <w:rsid w:val="00C44BCD"/>
    <w:rsid w:val="00C6714C"/>
    <w:rsid w:val="00C70E69"/>
    <w:rsid w:val="00CD426D"/>
    <w:rsid w:val="00CE4474"/>
    <w:rsid w:val="00D9009F"/>
    <w:rsid w:val="00D90ABE"/>
    <w:rsid w:val="00DD7216"/>
    <w:rsid w:val="00FE7CC2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216"/>
    <w:rPr>
      <w:b w:val="0"/>
      <w:bCs w:val="0"/>
      <w:color w:val="006600"/>
      <w:u w:val="single"/>
    </w:rPr>
  </w:style>
  <w:style w:type="character" w:styleId="Strong">
    <w:name w:val="Strong"/>
    <w:basedOn w:val="DefaultParagraphFont"/>
    <w:uiPriority w:val="22"/>
    <w:qFormat/>
    <w:rsid w:val="00DD7216"/>
    <w:rPr>
      <w:b/>
      <w:bCs/>
    </w:rPr>
  </w:style>
  <w:style w:type="character" w:styleId="Emphasis">
    <w:name w:val="Emphasis"/>
    <w:basedOn w:val="DefaultParagraphFont"/>
    <w:uiPriority w:val="20"/>
    <w:qFormat/>
    <w:rsid w:val="00DD72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5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009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14C"/>
  </w:style>
  <w:style w:type="paragraph" w:styleId="Footer">
    <w:name w:val="footer"/>
    <w:basedOn w:val="Normal"/>
    <w:link w:val="FooterChar"/>
    <w:uiPriority w:val="99"/>
    <w:unhideWhenUsed/>
    <w:rsid w:val="00C6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14C"/>
  </w:style>
  <w:style w:type="paragraph" w:styleId="ListParagraph">
    <w:name w:val="List Paragraph"/>
    <w:basedOn w:val="Normal"/>
    <w:uiPriority w:val="34"/>
    <w:qFormat/>
    <w:rsid w:val="00C67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216"/>
    <w:rPr>
      <w:b w:val="0"/>
      <w:bCs w:val="0"/>
      <w:color w:val="006600"/>
      <w:u w:val="single"/>
    </w:rPr>
  </w:style>
  <w:style w:type="character" w:styleId="Strong">
    <w:name w:val="Strong"/>
    <w:basedOn w:val="DefaultParagraphFont"/>
    <w:uiPriority w:val="22"/>
    <w:qFormat/>
    <w:rsid w:val="00DD7216"/>
    <w:rPr>
      <w:b/>
      <w:bCs/>
    </w:rPr>
  </w:style>
  <w:style w:type="character" w:styleId="Emphasis">
    <w:name w:val="Emphasis"/>
    <w:basedOn w:val="DefaultParagraphFont"/>
    <w:uiPriority w:val="20"/>
    <w:qFormat/>
    <w:rsid w:val="00DD721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5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9009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14C"/>
  </w:style>
  <w:style w:type="paragraph" w:styleId="Footer">
    <w:name w:val="footer"/>
    <w:basedOn w:val="Normal"/>
    <w:link w:val="FooterChar"/>
    <w:uiPriority w:val="99"/>
    <w:unhideWhenUsed/>
    <w:rsid w:val="00C67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14C"/>
  </w:style>
  <w:style w:type="paragraph" w:styleId="ListParagraph">
    <w:name w:val="List Paragraph"/>
    <w:basedOn w:val="Normal"/>
    <w:uiPriority w:val="34"/>
    <w:qFormat/>
    <w:rsid w:val="00C6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alth.ri.gov/asthma/for/parent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ealth.ri.gov/disease/prevention/about/handwashin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/non-polio-enterovirus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ealth.ri.gov/diseases/respiratory/?parm=141" TargetMode="External"/><Relationship Id="rId10" Type="http://schemas.openxmlformats.org/officeDocument/2006/relationships/hyperlink" Target="http://www.cdc.gov/non-polio-enterovirus/about/EV-D68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health.ri.gov/fl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B8DD-451C-4E9B-A720-B4A94814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IMAGEU</dc:creator>
  <cp:lastModifiedBy>IMAGEU</cp:lastModifiedBy>
  <cp:revision>3</cp:revision>
  <cp:lastPrinted>2014-10-01T17:32:00Z</cp:lastPrinted>
  <dcterms:created xsi:type="dcterms:W3CDTF">2014-10-01T17:37:00Z</dcterms:created>
  <dcterms:modified xsi:type="dcterms:W3CDTF">2014-10-01T17:39:00Z</dcterms:modified>
</cp:coreProperties>
</file>